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F" w:rsidRPr="0082021B" w:rsidRDefault="00F96FDF" w:rsidP="00F96FDF">
      <w:pPr>
        <w:pStyle w:val="11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82021B">
        <w:rPr>
          <w:sz w:val="24"/>
          <w:szCs w:val="24"/>
        </w:rPr>
        <w:t xml:space="preserve">Приложение № 2 </w:t>
      </w:r>
    </w:p>
    <w:p w:rsidR="00F96FDF" w:rsidRPr="00C8235B" w:rsidRDefault="00F96FDF" w:rsidP="00F96FDF">
      <w:pPr>
        <w:pStyle w:val="11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82021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2021B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Администрации</w:t>
      </w:r>
    </w:p>
    <w:p w:rsidR="00F96FDF" w:rsidRPr="0082021B" w:rsidRDefault="00F96FDF" w:rsidP="00F96FDF">
      <w:pPr>
        <w:pStyle w:val="11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82021B">
        <w:rPr>
          <w:sz w:val="24"/>
          <w:szCs w:val="24"/>
        </w:rPr>
        <w:t xml:space="preserve">                                                                                                МО «Кизнерский район»       </w:t>
      </w:r>
    </w:p>
    <w:p w:rsidR="00F96FDF" w:rsidRPr="00A16F92" w:rsidRDefault="00F96FDF" w:rsidP="00F96FDF">
      <w:pPr>
        <w:pStyle w:val="11"/>
        <w:shd w:val="clear" w:color="auto" w:fill="auto"/>
        <w:spacing w:before="0" w:line="250" w:lineRule="exact"/>
        <w:ind w:left="20"/>
      </w:pPr>
      <w:r w:rsidRPr="0082021B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11.01.</w:t>
      </w:r>
      <w:r w:rsidRPr="0082021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20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2021B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82021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F96FDF" w:rsidRPr="0082021B" w:rsidRDefault="00F96FDF" w:rsidP="00F96FDF">
      <w:pPr>
        <w:rPr>
          <w:szCs w:val="24"/>
          <w:lang/>
        </w:rPr>
      </w:pPr>
    </w:p>
    <w:p w:rsidR="00F96FDF" w:rsidRPr="0082021B" w:rsidRDefault="00F96FDF" w:rsidP="00F96FDF">
      <w:pPr>
        <w:pStyle w:val="1"/>
      </w:pPr>
      <w:r w:rsidRPr="0082021B">
        <w:rPr>
          <w:b/>
          <w:sz w:val="24"/>
          <w:szCs w:val="24"/>
        </w:rPr>
        <w:t>Положение</w:t>
      </w:r>
      <w:r w:rsidRPr="0082021B">
        <w:rPr>
          <w:b/>
          <w:sz w:val="24"/>
          <w:szCs w:val="24"/>
        </w:rPr>
        <w:br/>
        <w:t>о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b/>
          <w:sz w:val="24"/>
          <w:szCs w:val="24"/>
        </w:rPr>
        <w:t xml:space="preserve"> Администрации</w:t>
      </w:r>
      <w:r w:rsidRPr="008202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</w:t>
      </w:r>
      <w:r w:rsidRPr="0082021B">
        <w:rPr>
          <w:b/>
          <w:sz w:val="24"/>
          <w:szCs w:val="24"/>
        </w:rPr>
        <w:t>иципального образования "Кизнерский район"</w:t>
      </w:r>
      <w:r w:rsidRPr="0082021B">
        <w:rPr>
          <w:b/>
          <w:sz w:val="24"/>
          <w:szCs w:val="24"/>
        </w:rPr>
        <w:br/>
      </w:r>
    </w:p>
    <w:p w:rsidR="00F96FDF" w:rsidRPr="0082021B" w:rsidRDefault="00F96FDF" w:rsidP="00F96FDF">
      <w:pPr>
        <w:ind w:firstLine="567"/>
        <w:jc w:val="both"/>
      </w:pPr>
      <w:bookmarkStart w:id="0" w:name="sub_8"/>
      <w:r w:rsidRPr="0082021B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t>Администрации</w:t>
      </w:r>
      <w:r w:rsidRPr="0082021B">
        <w:t xml:space="preserve"> муниципального образования "Кизнерский район" (далее - комиссия), образуемой в </w:t>
      </w:r>
      <w:r>
        <w:t>Администрации</w:t>
      </w:r>
      <w:r w:rsidRPr="0082021B">
        <w:t xml:space="preserve"> муниципального образования «Кизнерский район» (далее - </w:t>
      </w:r>
      <w:r>
        <w:t>Администрация</w:t>
      </w:r>
      <w:r w:rsidRPr="0082021B">
        <w:t>)  в соответствии с Федеральным законом от 25 декабря 2008 г. N 273-ФЗ "О противодействии коррупции".</w:t>
      </w:r>
    </w:p>
    <w:p w:rsidR="00F96FDF" w:rsidRPr="0082021B" w:rsidRDefault="00F96FDF" w:rsidP="00F96FDF">
      <w:pPr>
        <w:ind w:firstLine="567"/>
        <w:jc w:val="both"/>
      </w:pPr>
      <w:bookmarkStart w:id="1" w:name="sub_9"/>
      <w:bookmarkEnd w:id="0"/>
      <w:r w:rsidRPr="0082021B"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актами органов государственной власти Удмуртской Республики, </w:t>
      </w:r>
      <w:r w:rsidRPr="0082021B">
        <w:rPr>
          <w:szCs w:val="24"/>
        </w:rPr>
        <w:t xml:space="preserve">муниципальными правовыми актами должностных лиц и органов местного самоуправления муниципального образования "Кизнерский район", </w:t>
      </w:r>
      <w:r w:rsidRPr="0082021B">
        <w:t>настоящим Положением.</w:t>
      </w:r>
    </w:p>
    <w:p w:rsidR="00F96FDF" w:rsidRPr="0082021B" w:rsidRDefault="00F96FDF" w:rsidP="00F96FDF">
      <w:pPr>
        <w:ind w:firstLine="567"/>
        <w:jc w:val="both"/>
      </w:pPr>
      <w:bookmarkStart w:id="2" w:name="sub_12"/>
      <w:bookmarkEnd w:id="1"/>
      <w:r w:rsidRPr="0082021B">
        <w:t xml:space="preserve">3. Основной задачей комиссии является содействие </w:t>
      </w:r>
      <w:r>
        <w:t>Администрации</w:t>
      </w:r>
      <w:r w:rsidRPr="0082021B">
        <w:t xml:space="preserve"> муниципального образования «Кизнерский район»:</w:t>
      </w:r>
    </w:p>
    <w:p w:rsidR="00F96FDF" w:rsidRPr="0082021B" w:rsidRDefault="00F96FDF" w:rsidP="00F96FDF">
      <w:pPr>
        <w:ind w:firstLine="567"/>
        <w:jc w:val="both"/>
      </w:pPr>
      <w:bookmarkStart w:id="3" w:name="sub_10"/>
      <w:bookmarkEnd w:id="2"/>
      <w:r w:rsidRPr="0082021B">
        <w:t xml:space="preserve">а) в обеспечении соблюдения муниципальными служащими </w:t>
      </w:r>
      <w:r>
        <w:t>Администрации</w:t>
      </w:r>
      <w:r w:rsidRPr="0082021B">
        <w:t xml:space="preserve"> муниципального образования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6FDF" w:rsidRPr="0082021B" w:rsidRDefault="00F96FDF" w:rsidP="00F96FDF">
      <w:pPr>
        <w:ind w:firstLine="567"/>
        <w:jc w:val="both"/>
      </w:pPr>
      <w:bookmarkStart w:id="4" w:name="sub_11"/>
      <w:bookmarkEnd w:id="3"/>
      <w:r w:rsidRPr="0082021B">
        <w:t xml:space="preserve">б) в осуществлении в </w:t>
      </w:r>
      <w:r>
        <w:t>Администрации</w:t>
      </w:r>
      <w:r w:rsidRPr="0082021B">
        <w:t xml:space="preserve"> муниципального образования «Кизнерский район»  мер по предупреждению коррупции.</w:t>
      </w:r>
    </w:p>
    <w:p w:rsidR="00F96FDF" w:rsidRPr="0082021B" w:rsidRDefault="00F96FDF" w:rsidP="00F96FDF">
      <w:pPr>
        <w:ind w:firstLine="567"/>
        <w:jc w:val="both"/>
      </w:pPr>
      <w:bookmarkStart w:id="5" w:name="sub_13"/>
      <w:bookmarkEnd w:id="4"/>
      <w:r w:rsidRPr="0082021B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>
        <w:t>Администрации</w:t>
      </w:r>
      <w:r w:rsidRPr="0082021B">
        <w:t xml:space="preserve"> муниципального образования "Кизнерский район", а также в </w:t>
      </w:r>
      <w:r>
        <w:t>Администрациях</w:t>
      </w:r>
      <w:r w:rsidRPr="0082021B">
        <w:t xml:space="preserve"> муниципальных образований сельских поселений на основании заключенных между муниципальным образованием «Кизнерский район» и муниципальными образованиями сельски</w:t>
      </w:r>
      <w:r>
        <w:t>х</w:t>
      </w:r>
      <w:r w:rsidRPr="0082021B">
        <w:t xml:space="preserve"> поселени</w:t>
      </w:r>
      <w:r>
        <w:t>й</w:t>
      </w:r>
      <w:r w:rsidRPr="0082021B">
        <w:t xml:space="preserve"> соглашений о передаче  полномочий по осуществлению мер противодействию коррупции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F96FDF" w:rsidRPr="0082021B" w:rsidRDefault="00F96FDF" w:rsidP="00F96FDF">
      <w:pPr>
        <w:ind w:firstLine="567"/>
        <w:jc w:val="both"/>
      </w:pPr>
      <w:bookmarkStart w:id="6" w:name="sub_14"/>
      <w:bookmarkEnd w:id="5"/>
      <w:r w:rsidRPr="0082021B">
        <w:t>5. Комиссия образуется нормативным правовым актом Главы муниципального образования "Кизнерский район". Указанным актом утверждаются состав комиссии и порядок ее работы.</w:t>
      </w:r>
    </w:p>
    <w:bookmarkEnd w:id="6"/>
    <w:p w:rsidR="00F96FDF" w:rsidRPr="0082021B" w:rsidRDefault="00F96FDF" w:rsidP="00F96FDF">
      <w:pPr>
        <w:ind w:firstLine="567"/>
        <w:jc w:val="both"/>
      </w:pPr>
      <w:r w:rsidRPr="0082021B">
        <w:t xml:space="preserve">В состав комиссии входят председатель комиссии, его заместитель, назначаемый Главой муниципального образования из числа членов комиссии, замещающих должности муниципальной службы в </w:t>
      </w:r>
      <w:r>
        <w:t>Администрации</w:t>
      </w:r>
      <w:r w:rsidRPr="0082021B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6FDF" w:rsidRPr="0082021B" w:rsidRDefault="00F96FDF" w:rsidP="00F96FDF">
      <w:pPr>
        <w:ind w:firstLine="567"/>
        <w:jc w:val="both"/>
      </w:pPr>
      <w:bookmarkStart w:id="7" w:name="sub_18"/>
      <w:r w:rsidRPr="0082021B">
        <w:t>6. В состав комиссии входят:</w:t>
      </w:r>
    </w:p>
    <w:p w:rsidR="00F96FDF" w:rsidRPr="00853A8B" w:rsidRDefault="00F96FDF" w:rsidP="00F96FDF">
      <w:pPr>
        <w:ind w:firstLine="567"/>
        <w:jc w:val="both"/>
        <w:rPr>
          <w:b/>
        </w:rPr>
      </w:pPr>
      <w:bookmarkStart w:id="8" w:name="sub_15"/>
      <w:bookmarkEnd w:id="7"/>
      <w:r w:rsidRPr="00853A8B">
        <w:rPr>
          <w:b/>
        </w:rPr>
        <w:t>а) Первый заместитель Главы Администрации муниципального образования «Кизнерский район» (председатель комиссии), муниципальные служащие Администрации муниципального образования «Кизнерский район», определяемые Главой муниципального образования «Кизнерский район»;</w:t>
      </w:r>
    </w:p>
    <w:p w:rsidR="00F96FDF" w:rsidRPr="0082021B" w:rsidRDefault="00F96FDF" w:rsidP="00F96FDF">
      <w:pPr>
        <w:ind w:firstLine="567"/>
        <w:jc w:val="both"/>
      </w:pPr>
      <w:bookmarkStart w:id="9" w:name="sub_16"/>
      <w:bookmarkEnd w:id="8"/>
      <w:r w:rsidRPr="0082021B">
        <w:lastRenderedPageBreak/>
        <w:t>б) представитель Кизнерского районного Совета депутатов муниципального образования "Кизнерский район";</w:t>
      </w:r>
    </w:p>
    <w:p w:rsidR="00F96FDF" w:rsidRPr="0082021B" w:rsidRDefault="00F96FDF" w:rsidP="00F96FDF">
      <w:pPr>
        <w:ind w:firstLine="567"/>
        <w:jc w:val="both"/>
      </w:pPr>
      <w:bookmarkStart w:id="10" w:name="sub_17"/>
      <w:bookmarkEnd w:id="9"/>
      <w:r w:rsidRPr="0082021B">
        <w:t xml:space="preserve">в) представитель (представители) образовательных учреждений </w:t>
      </w:r>
      <w:r>
        <w:t>Кизнерского района</w:t>
      </w:r>
      <w:r w:rsidRPr="0082021B">
        <w:t>.</w:t>
      </w:r>
    </w:p>
    <w:p w:rsidR="00F96FDF" w:rsidRPr="0082021B" w:rsidRDefault="00F96FDF" w:rsidP="00F96FDF">
      <w:pPr>
        <w:ind w:firstLine="567"/>
        <w:jc w:val="both"/>
      </w:pPr>
      <w:bookmarkStart w:id="11" w:name="sub_21"/>
      <w:bookmarkEnd w:id="10"/>
      <w:r w:rsidRPr="0082021B">
        <w:t>7. Глава  муниципального образования может принять решение о включении в состав комиссии:</w:t>
      </w:r>
    </w:p>
    <w:p w:rsidR="00F96FDF" w:rsidRPr="0082021B" w:rsidRDefault="00F96FDF" w:rsidP="00F96FDF">
      <w:pPr>
        <w:ind w:firstLine="567"/>
        <w:jc w:val="both"/>
      </w:pPr>
      <w:bookmarkStart w:id="12" w:name="sub_19"/>
      <w:bookmarkEnd w:id="11"/>
      <w:r w:rsidRPr="0082021B">
        <w:t>а) представителя общественного Совета, образованного при органах местного самоуправления муниципального образования "Кизнерский район";</w:t>
      </w:r>
    </w:p>
    <w:p w:rsidR="00F96FDF" w:rsidRPr="0082021B" w:rsidRDefault="00F96FDF" w:rsidP="00F96FDF">
      <w:pPr>
        <w:ind w:firstLine="567"/>
        <w:jc w:val="both"/>
      </w:pPr>
      <w:bookmarkStart w:id="13" w:name="sub_20"/>
      <w:bookmarkEnd w:id="12"/>
      <w:r w:rsidRPr="0082021B">
        <w:t>б) представителя общественной организации ветеранов, созданной в органе местного самоуправления;</w:t>
      </w:r>
    </w:p>
    <w:p w:rsidR="00F96FDF" w:rsidRPr="0082021B" w:rsidRDefault="00F96FDF" w:rsidP="00F96FDF">
      <w:pPr>
        <w:jc w:val="both"/>
        <w:rPr>
          <w:szCs w:val="24"/>
        </w:rPr>
      </w:pPr>
      <w:r w:rsidRPr="0082021B">
        <w:t xml:space="preserve">          8.</w:t>
      </w:r>
      <w:r w:rsidRPr="0082021B">
        <w:rPr>
          <w:szCs w:val="24"/>
        </w:rPr>
        <w:t xml:space="preserve">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включаются в состав комиссии в установленном порядке по согласованию с научными организациями, образовательными учреждениями среднего, высшего и дополнительного профессионального образования, на основании запроса председателя комиссии. Согласование осуществляется в течение 10 календарных дней со дня получения запроса.</w:t>
      </w:r>
    </w:p>
    <w:p w:rsidR="00F96FDF" w:rsidRPr="0082021B" w:rsidRDefault="00F96FDF" w:rsidP="00F96FDF">
      <w:pPr>
        <w:ind w:firstLine="567"/>
        <w:jc w:val="both"/>
      </w:pPr>
      <w:bookmarkStart w:id="14" w:name="sub_22"/>
      <w:bookmarkEnd w:id="13"/>
      <w:r w:rsidRPr="0082021B">
        <w:t>9. Число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F96FDF" w:rsidRPr="0082021B" w:rsidRDefault="00F96FDF" w:rsidP="00F96FDF">
      <w:pPr>
        <w:ind w:firstLine="567"/>
        <w:jc w:val="both"/>
      </w:pPr>
      <w:bookmarkStart w:id="15" w:name="sub_23"/>
      <w:bookmarkEnd w:id="14"/>
      <w:r w:rsidRPr="0082021B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6FDF" w:rsidRPr="0082021B" w:rsidRDefault="00F96FDF" w:rsidP="00F96FDF">
      <w:pPr>
        <w:ind w:firstLine="567"/>
        <w:jc w:val="both"/>
      </w:pPr>
      <w:bookmarkStart w:id="16" w:name="sub_26"/>
      <w:bookmarkEnd w:id="15"/>
      <w:r w:rsidRPr="0082021B">
        <w:t>11. В заседаниях комиссии с правом совещательного голоса участвуют:</w:t>
      </w:r>
    </w:p>
    <w:p w:rsidR="00F96FDF" w:rsidRPr="0082021B" w:rsidRDefault="00F96FDF" w:rsidP="00F96FDF">
      <w:pPr>
        <w:ind w:firstLine="567"/>
        <w:jc w:val="both"/>
      </w:pPr>
      <w:bookmarkStart w:id="17" w:name="sub_24"/>
      <w:bookmarkEnd w:id="16"/>
      <w:r w:rsidRPr="0082021B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t>Администрации</w:t>
      </w:r>
      <w:r w:rsidRPr="0082021B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96FDF" w:rsidRPr="0082021B" w:rsidRDefault="00F96FDF" w:rsidP="00F96FDF">
      <w:pPr>
        <w:ind w:firstLine="567"/>
        <w:jc w:val="both"/>
      </w:pPr>
      <w:bookmarkStart w:id="18" w:name="sub_25"/>
      <w:bookmarkEnd w:id="17"/>
      <w:r w:rsidRPr="0082021B">
        <w:t xml:space="preserve">б) другие муниципальные служащие, замещающие должности муниципальной службы в </w:t>
      </w:r>
      <w:r>
        <w:t>Администрации</w:t>
      </w:r>
      <w:r w:rsidRPr="0082021B"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6FDF" w:rsidRPr="0082021B" w:rsidRDefault="00F96FDF" w:rsidP="00F96FDF">
      <w:pPr>
        <w:ind w:firstLine="567"/>
        <w:jc w:val="both"/>
      </w:pPr>
      <w:bookmarkStart w:id="19" w:name="sub_27"/>
      <w:bookmarkEnd w:id="18"/>
      <w:r w:rsidRPr="0082021B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t>Администрации</w:t>
      </w:r>
      <w:r w:rsidRPr="0082021B">
        <w:t>, недопустимо.</w:t>
      </w:r>
    </w:p>
    <w:p w:rsidR="00F96FDF" w:rsidRPr="0082021B" w:rsidRDefault="00F96FDF" w:rsidP="00F96FDF">
      <w:pPr>
        <w:ind w:firstLine="567"/>
        <w:jc w:val="both"/>
      </w:pPr>
      <w:bookmarkStart w:id="20" w:name="sub_28"/>
      <w:bookmarkEnd w:id="19"/>
      <w:r w:rsidRPr="0082021B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6FDF" w:rsidRPr="0082021B" w:rsidRDefault="00F96FDF" w:rsidP="00F96FDF">
      <w:pPr>
        <w:ind w:firstLine="567"/>
        <w:jc w:val="both"/>
      </w:pPr>
      <w:bookmarkStart w:id="21" w:name="sub_32"/>
      <w:bookmarkEnd w:id="20"/>
      <w:r w:rsidRPr="0082021B">
        <w:t>14. Основаниями для проведения заседания комиссии являются:</w:t>
      </w:r>
    </w:p>
    <w:p w:rsidR="00F96FDF" w:rsidRPr="0082021B" w:rsidRDefault="00F96FDF" w:rsidP="00F96FDF">
      <w:pPr>
        <w:ind w:firstLine="567"/>
        <w:jc w:val="both"/>
      </w:pPr>
      <w:bookmarkStart w:id="22" w:name="sub_29"/>
      <w:bookmarkEnd w:id="21"/>
      <w:r w:rsidRPr="0082021B">
        <w:t xml:space="preserve">а) представление </w:t>
      </w:r>
      <w:r>
        <w:t>руководителя Администрации</w:t>
      </w:r>
      <w:r w:rsidRPr="0082021B">
        <w:t>, материалов проверки, свидетельствующих:</w:t>
      </w:r>
    </w:p>
    <w:bookmarkEnd w:id="22"/>
    <w:p w:rsidR="00F96FDF" w:rsidRPr="0082021B" w:rsidRDefault="00F96FDF" w:rsidP="00F96FDF">
      <w:pPr>
        <w:ind w:firstLine="567"/>
        <w:jc w:val="both"/>
      </w:pPr>
      <w:r w:rsidRPr="0082021B"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(ст.8 Федерального закона от 25.12.2008 № 273-ФЗ «О противодействии коррупции»);</w:t>
      </w:r>
    </w:p>
    <w:p w:rsidR="00F96FDF" w:rsidRPr="0082021B" w:rsidRDefault="00F96FDF" w:rsidP="00F96FDF">
      <w:pPr>
        <w:ind w:firstLine="567"/>
        <w:jc w:val="both"/>
      </w:pPr>
      <w:bookmarkStart w:id="23" w:name="sub_2001"/>
      <w:r w:rsidRPr="0082021B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6FDF" w:rsidRPr="0082021B" w:rsidRDefault="00F96FDF" w:rsidP="00F96FDF">
      <w:pPr>
        <w:ind w:firstLine="567"/>
        <w:jc w:val="both"/>
      </w:pPr>
      <w:bookmarkStart w:id="24" w:name="sub_30"/>
      <w:bookmarkEnd w:id="23"/>
      <w:r w:rsidRPr="0082021B">
        <w:t xml:space="preserve">б) поступившее в организационно-кадровый отдел аппарата Главы </w:t>
      </w:r>
      <w:r>
        <w:t>района</w:t>
      </w:r>
      <w:r w:rsidRPr="0082021B">
        <w:t>, районного Совета депутатов и Администрации района:</w:t>
      </w:r>
    </w:p>
    <w:bookmarkEnd w:id="24"/>
    <w:p w:rsidR="00F96FDF" w:rsidRPr="0082021B" w:rsidRDefault="00F96FDF" w:rsidP="00F96FDF">
      <w:pPr>
        <w:ind w:firstLine="567"/>
        <w:jc w:val="both"/>
      </w:pPr>
      <w:r w:rsidRPr="0082021B">
        <w:lastRenderedPageBreak/>
        <w:t xml:space="preserve">- обращение гражданина, замещавшего в </w:t>
      </w:r>
      <w:r>
        <w:t>Администрации</w:t>
      </w:r>
      <w:r w:rsidRPr="0082021B">
        <w:t xml:space="preserve">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96FDF" w:rsidRPr="0082021B" w:rsidRDefault="00F96FDF" w:rsidP="00F96FDF">
      <w:pPr>
        <w:ind w:firstLine="567"/>
        <w:jc w:val="both"/>
      </w:pPr>
      <w:r w:rsidRPr="0082021B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6FDF" w:rsidRPr="0082021B" w:rsidRDefault="00F96FDF" w:rsidP="00F96FDF">
      <w:pPr>
        <w:ind w:firstLine="567"/>
        <w:jc w:val="both"/>
      </w:pPr>
      <w:r w:rsidRPr="0082021B">
        <w:t>- заявление муниципального служащего о невозможности выполнить требования Федерального закона от 7 мая 2013 г.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6FDF" w:rsidRPr="00842168" w:rsidRDefault="00F96FDF" w:rsidP="00F96FDF">
      <w:pPr>
        <w:ind w:firstLine="567"/>
        <w:jc w:val="both"/>
      </w:pPr>
      <w:r w:rsidRPr="00842168">
        <w:t xml:space="preserve"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F96FDF" w:rsidRPr="0082021B" w:rsidRDefault="00F96FDF" w:rsidP="00F96FDF">
      <w:pPr>
        <w:ind w:firstLine="567"/>
        <w:jc w:val="both"/>
      </w:pPr>
      <w:bookmarkStart w:id="25" w:name="sub_31"/>
      <w:r w:rsidRPr="0082021B">
        <w:t xml:space="preserve">в) представление руководителя </w:t>
      </w:r>
      <w:r>
        <w:t>Администрации</w:t>
      </w:r>
      <w:r w:rsidRPr="0082021B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t>Администрации</w:t>
      </w:r>
      <w:r w:rsidRPr="0082021B">
        <w:t xml:space="preserve"> мер по предупреждению коррупции.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г) представление руководителем </w:t>
      </w:r>
      <w:r>
        <w:t>Администрации</w:t>
      </w:r>
      <w:r w:rsidRPr="0082021B">
        <w:t xml:space="preserve">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F96FDF" w:rsidRPr="0082021B" w:rsidRDefault="00F96FDF" w:rsidP="00F96FDF">
      <w:pPr>
        <w:ind w:firstLine="567"/>
        <w:jc w:val="both"/>
        <w:rPr>
          <w:szCs w:val="24"/>
        </w:rPr>
      </w:pPr>
      <w:r w:rsidRPr="0082021B">
        <w:t xml:space="preserve">д) </w:t>
      </w:r>
      <w:r w:rsidRPr="0082021B">
        <w:rPr>
          <w:szCs w:val="24"/>
        </w:rPr>
        <w:t xml:space="preserve">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</w:t>
      </w:r>
      <w:r>
        <w:rPr>
          <w:szCs w:val="24"/>
        </w:rPr>
        <w:t xml:space="preserve">Администрацию </w:t>
      </w:r>
      <w:r w:rsidRPr="0082021B">
        <w:rPr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Cs w:val="24"/>
        </w:rPr>
        <w:t>Администрации</w:t>
      </w:r>
      <w:r w:rsidRPr="0082021B">
        <w:rPr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Cs w:val="24"/>
        </w:rPr>
        <w:t>Администрации</w:t>
      </w:r>
      <w:r w:rsidRPr="0082021B">
        <w:rPr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6FDF" w:rsidRPr="0082021B" w:rsidRDefault="00F96FDF" w:rsidP="00F96FDF">
      <w:pPr>
        <w:ind w:firstLine="567"/>
        <w:jc w:val="both"/>
      </w:pPr>
      <w:bookmarkStart w:id="26" w:name="sub_33"/>
      <w:bookmarkEnd w:id="25"/>
      <w:r w:rsidRPr="0082021B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6FDF" w:rsidRPr="0082021B" w:rsidRDefault="00F96FDF" w:rsidP="00F96FDF">
      <w:pPr>
        <w:jc w:val="both"/>
        <w:rPr>
          <w:szCs w:val="24"/>
        </w:rPr>
      </w:pPr>
      <w:bookmarkStart w:id="27" w:name="sub_37"/>
      <w:bookmarkEnd w:id="26"/>
      <w:r w:rsidRPr="0082021B">
        <w:t xml:space="preserve">         15.1.</w:t>
      </w:r>
      <w:r w:rsidRPr="0082021B">
        <w:rPr>
          <w:szCs w:val="24"/>
        </w:rPr>
        <w:t xml:space="preserve"> Обращение, указанное в абзаце втором подпункта «б» пункта 14 настоящего Положения, подается гражданином, замещавшим должность муниципальной службы в </w:t>
      </w:r>
      <w:r>
        <w:rPr>
          <w:szCs w:val="24"/>
        </w:rPr>
        <w:t xml:space="preserve">Администрации </w:t>
      </w:r>
      <w:r w:rsidRPr="0082021B">
        <w:rPr>
          <w:szCs w:val="24"/>
        </w:rPr>
        <w:t xml:space="preserve">в организационно-кадровый отдел аппарата  Главы </w:t>
      </w:r>
      <w:r>
        <w:rPr>
          <w:szCs w:val="24"/>
        </w:rPr>
        <w:t>района</w:t>
      </w:r>
      <w:r w:rsidRPr="0082021B">
        <w:rPr>
          <w:szCs w:val="24"/>
        </w:rPr>
        <w:t xml:space="preserve">, районного Совета депутатов и Администрации района (далее организационно-кадровый отдел).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</w:t>
      </w:r>
      <w:r w:rsidRPr="0082021B">
        <w:rPr>
          <w:szCs w:val="24"/>
        </w:rPr>
        <w:lastRenderedPageBreak/>
        <w:t xml:space="preserve">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организационно-кадровом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F96FDF" w:rsidRPr="0082021B" w:rsidRDefault="00F96FDF" w:rsidP="00F96FDF">
      <w:pPr>
        <w:jc w:val="both"/>
      </w:pPr>
      <w:r w:rsidRPr="0082021B">
        <w:t xml:space="preserve">         15.2. Обращение, указанное в </w:t>
      </w:r>
      <w:hyperlink w:anchor="sub_101622" w:history="1">
        <w:r w:rsidRPr="0082021B">
          <w:rPr>
            <w:rStyle w:val="a4"/>
          </w:rPr>
          <w:t>абзаце втором подпункта "б" пункта 1</w:t>
        </w:r>
      </w:hyperlink>
      <w:r w:rsidRPr="0082021B"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15.3. Уведомление, указанное в </w:t>
      </w:r>
      <w:hyperlink w:anchor="sub_10165" w:history="1">
        <w:r w:rsidRPr="0082021B">
          <w:rPr>
            <w:rStyle w:val="a4"/>
          </w:rPr>
          <w:t>подпункте "д" пункта 1</w:t>
        </w:r>
      </w:hyperlink>
      <w:r w:rsidRPr="0082021B">
        <w:t xml:space="preserve">4 настоящего Положения, рассматривается организационно-кадровым отделом, которое осуществляет подготовку мотивированного заключения о соблюдении гражданином, замещавшим должность муниципальной службы в </w:t>
      </w:r>
      <w:r>
        <w:t>Администрации</w:t>
      </w:r>
      <w:r w:rsidRPr="0082021B">
        <w:t xml:space="preserve">, требований статьи 12 Федерального закона от 25 декабря 2008 г. N 273-ФЗ "О противодействии коррупции". </w:t>
      </w:r>
    </w:p>
    <w:p w:rsidR="00F96FDF" w:rsidRPr="00AE68B0" w:rsidRDefault="00F96FDF" w:rsidP="00F96FDF">
      <w:pPr>
        <w:ind w:firstLine="567"/>
        <w:jc w:val="both"/>
      </w:pPr>
      <w:r w:rsidRPr="00AE68B0">
        <w:t>15.4. Уведомление, указанное в абзаце пятом подпункта "б" пункта 14 настоящего Положения, рассматривается организационно-кадровым отделом, которое осуществляет подготовку мотивированного заключения по результатам рассмотрения уведомления.</w:t>
      </w:r>
    </w:p>
    <w:p w:rsidR="00F96FDF" w:rsidRPr="00AE68B0" w:rsidRDefault="00F96FDF" w:rsidP="00F96FDF">
      <w:pPr>
        <w:ind w:firstLine="567"/>
        <w:jc w:val="both"/>
      </w:pPr>
      <w:r w:rsidRPr="00AE68B0">
        <w:t>15.5.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кадрового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r>
        <w:t xml:space="preserve"> Администрации</w:t>
      </w:r>
      <w:r w:rsidRPr="00AE68B0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6FDF" w:rsidRPr="00853A8B" w:rsidRDefault="00F96FDF" w:rsidP="00F96FDF">
      <w:pPr>
        <w:ind w:firstLine="567"/>
        <w:jc w:val="both"/>
        <w:rPr>
          <w:szCs w:val="24"/>
        </w:rPr>
      </w:pPr>
      <w:r w:rsidRPr="00853A8B">
        <w:rPr>
          <w:szCs w:val="24"/>
        </w:rPr>
        <w:t>15.6.</w:t>
      </w:r>
      <w:r w:rsidRPr="00853A8B">
        <w:t xml:space="preserve"> </w:t>
      </w:r>
      <w:r w:rsidRPr="00853A8B">
        <w:rPr>
          <w:szCs w:val="24"/>
        </w:rPr>
        <w:t>Мотивированные заключения, предусмотренные пунктами 15.1., 15.3. и 15.4. настоящего Положения, должны содержать:</w:t>
      </w:r>
    </w:p>
    <w:p w:rsidR="00F96FDF" w:rsidRPr="00853A8B" w:rsidRDefault="00F96FDF" w:rsidP="00F96FDF">
      <w:pPr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28" w:name="sub_101761"/>
      <w:r w:rsidRPr="00853A8B">
        <w:rPr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F96FDF" w:rsidRPr="00853A8B" w:rsidRDefault="00F96FDF" w:rsidP="00F96FDF">
      <w:pPr>
        <w:autoSpaceDE w:val="0"/>
        <w:autoSpaceDN w:val="0"/>
        <w:adjustRightInd w:val="0"/>
        <w:ind w:firstLine="567"/>
        <w:jc w:val="both"/>
        <w:rPr>
          <w:szCs w:val="24"/>
        </w:rPr>
      </w:pPr>
      <w:bookmarkStart w:id="29" w:name="sub_101762"/>
      <w:bookmarkEnd w:id="28"/>
      <w:r w:rsidRPr="00853A8B">
        <w:rPr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6FDF" w:rsidRPr="00853A8B" w:rsidRDefault="00F96FDF" w:rsidP="00F96FDF">
      <w:pPr>
        <w:autoSpaceDE w:val="0"/>
        <w:autoSpaceDN w:val="0"/>
        <w:adjustRightInd w:val="0"/>
        <w:ind w:firstLine="567"/>
        <w:jc w:val="both"/>
      </w:pPr>
      <w:bookmarkStart w:id="30" w:name="sub_101763"/>
      <w:bookmarkEnd w:id="29"/>
      <w:r w:rsidRPr="00853A8B">
        <w:rPr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22, 23.3., 24.1. настоящего Положения или иного решения.</w:t>
      </w:r>
      <w:bookmarkEnd w:id="30"/>
    </w:p>
    <w:p w:rsidR="00F96FDF" w:rsidRPr="0082021B" w:rsidRDefault="00F96FDF" w:rsidP="00F96FDF">
      <w:pPr>
        <w:ind w:firstLine="567"/>
        <w:jc w:val="both"/>
      </w:pPr>
      <w:r w:rsidRPr="0082021B"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96FDF" w:rsidRPr="00AE68B0" w:rsidRDefault="00F96FDF" w:rsidP="00F96FDF">
      <w:pPr>
        <w:ind w:firstLine="567"/>
        <w:jc w:val="both"/>
      </w:pPr>
      <w:bookmarkStart w:id="31" w:name="sub_34"/>
      <w:bookmarkEnd w:id="27"/>
      <w:r w:rsidRPr="00AE68B0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F96FDF" w:rsidRPr="0082021B" w:rsidRDefault="00F96FDF" w:rsidP="00F96FDF">
      <w:pPr>
        <w:ind w:firstLine="567"/>
        <w:jc w:val="both"/>
      </w:pPr>
      <w:bookmarkStart w:id="32" w:name="sub_35"/>
      <w:bookmarkEnd w:id="31"/>
      <w:r w:rsidRPr="0082021B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кадровой службы органа местного </w:t>
      </w:r>
      <w:r w:rsidRPr="0082021B">
        <w:lastRenderedPageBreak/>
        <w:t>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F96FDF" w:rsidRPr="0082021B" w:rsidRDefault="00F96FDF" w:rsidP="00F96FDF">
      <w:pPr>
        <w:ind w:firstLine="567"/>
        <w:jc w:val="both"/>
      </w:pPr>
      <w:bookmarkStart w:id="33" w:name="sub_36"/>
      <w:bookmarkEnd w:id="32"/>
      <w:r w:rsidRPr="0082021B">
        <w:t xml:space="preserve">в) рассматривает ходатайства о приглашении на заседание комиссии лиц, указанных в </w:t>
      </w:r>
      <w:hyperlink w:anchor="sub_25" w:history="1">
        <w:r w:rsidRPr="0082021B">
          <w:rPr>
            <w:rStyle w:val="a4"/>
          </w:rPr>
          <w:t>подпункте "б" пункта 1</w:t>
        </w:r>
      </w:hyperlink>
      <w:r w:rsidRPr="0082021B"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6FDF" w:rsidRPr="0082021B" w:rsidRDefault="00F96FDF" w:rsidP="00F96FDF">
      <w:pPr>
        <w:ind w:firstLine="567"/>
        <w:jc w:val="both"/>
      </w:pPr>
      <w:bookmarkStart w:id="34" w:name="sub_38"/>
      <w:bookmarkEnd w:id="33"/>
      <w:r w:rsidRPr="0082021B">
        <w:t xml:space="preserve">16.1. Заседание комиссии по рассмотрению </w:t>
      </w:r>
      <w:r w:rsidRPr="00AE68B0">
        <w:t xml:space="preserve">заявлений, указанных в абзацах третьем и четвертом </w:t>
      </w:r>
      <w:hyperlink w:anchor="sub_101623" w:history="1">
        <w:r w:rsidRPr="00AE68B0">
          <w:rPr>
            <w:rStyle w:val="a4"/>
          </w:rPr>
          <w:t xml:space="preserve"> подпункта "б" пункта 1</w:t>
        </w:r>
      </w:hyperlink>
      <w:r w:rsidRPr="0082021B"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16.2. Уведомление, указанное в </w:t>
      </w:r>
      <w:hyperlink w:anchor="sub_10165" w:history="1">
        <w:r w:rsidRPr="0082021B">
          <w:rPr>
            <w:rStyle w:val="a4"/>
          </w:rPr>
          <w:t>подпункте "д" пункта 1</w:t>
        </w:r>
      </w:hyperlink>
      <w:r w:rsidRPr="0082021B">
        <w:t>4 настоящего Положения, как правило, рассматривается на очередном (плановом) заседании комиссии.</w:t>
      </w:r>
    </w:p>
    <w:p w:rsidR="00F96FDF" w:rsidRPr="00AE68B0" w:rsidRDefault="00F96FDF" w:rsidP="00F96FDF">
      <w:pPr>
        <w:ind w:firstLine="567"/>
        <w:jc w:val="both"/>
      </w:pPr>
      <w:bookmarkStart w:id="35" w:name="sub_39"/>
      <w:bookmarkEnd w:id="34"/>
      <w:r w:rsidRPr="00AE68B0"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F96FDF" w:rsidRPr="00AE68B0" w:rsidRDefault="00F96FDF" w:rsidP="00F96FDF">
      <w:pPr>
        <w:ind w:firstLine="567"/>
        <w:jc w:val="both"/>
      </w:pPr>
      <w:r w:rsidRPr="00AE68B0">
        <w:t>17.1. Заседания комиссии могут проводиться в отсутствие муниципального служащего или гражданина в случае:</w:t>
      </w:r>
    </w:p>
    <w:p w:rsidR="00F96FDF" w:rsidRPr="00AE68B0" w:rsidRDefault="00F96FDF" w:rsidP="00F96FDF">
      <w:pPr>
        <w:jc w:val="both"/>
      </w:pPr>
      <w:bookmarkStart w:id="36" w:name="sub_101911"/>
      <w:r w:rsidRPr="00AE68B0">
        <w:t xml:space="preserve">           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36"/>
    <w:p w:rsidR="00F96FDF" w:rsidRPr="00AE68B0" w:rsidRDefault="00F96FDF" w:rsidP="00F96FDF">
      <w:pPr>
        <w:ind w:firstLine="567"/>
        <w:jc w:val="both"/>
      </w:pPr>
      <w:r w:rsidRPr="00AE68B0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18. </w:t>
      </w:r>
      <w:bookmarkStart w:id="37" w:name="sub_40"/>
      <w:bookmarkEnd w:id="35"/>
      <w:r w:rsidRPr="0082021B"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t>Администрации</w:t>
      </w:r>
      <w:r w:rsidRPr="0082021B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6FDF" w:rsidRPr="0082021B" w:rsidRDefault="00F96FDF" w:rsidP="00F96FDF">
      <w:pPr>
        <w:ind w:firstLine="567"/>
        <w:jc w:val="both"/>
      </w:pPr>
      <w:r w:rsidRPr="0082021B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6FDF" w:rsidRPr="0082021B" w:rsidRDefault="00F96FDF" w:rsidP="00F96FDF">
      <w:pPr>
        <w:ind w:firstLine="567"/>
        <w:jc w:val="both"/>
      </w:pPr>
      <w:bookmarkStart w:id="38" w:name="sub_43"/>
      <w:bookmarkEnd w:id="37"/>
      <w:r w:rsidRPr="0082021B">
        <w:t xml:space="preserve">20. По итогам рассмотрения вопроса, указанного в абзаце втором </w:t>
      </w:r>
      <w:hyperlink w:anchor="sub_29" w:history="1">
        <w:r w:rsidRPr="0082021B">
          <w:rPr>
            <w:rStyle w:val="a4"/>
          </w:rPr>
          <w:t>подпункта "а" пункта 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39" w:name="sub_41"/>
      <w:bookmarkEnd w:id="38"/>
      <w:r w:rsidRPr="0082021B">
        <w:t xml:space="preserve">а) установить, что сведения, представленные муниципальным служащим в соответствии с </w:t>
      </w:r>
      <w:hyperlink r:id="rId4" w:history="1">
        <w:r w:rsidRPr="0082021B">
          <w:rPr>
            <w:rStyle w:val="a4"/>
          </w:rPr>
          <w:t>подпунктом "а" пункта 1</w:t>
        </w:r>
      </w:hyperlink>
      <w:r w:rsidRPr="0082021B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РФ от 21.09.2009 </w:t>
      </w:r>
      <w:hyperlink r:id="rId5" w:history="1">
        <w:r w:rsidRPr="0082021B">
          <w:rPr>
            <w:rStyle w:val="a4"/>
          </w:rPr>
          <w:t>N 1065</w:t>
        </w:r>
      </w:hyperlink>
      <w:r w:rsidRPr="0082021B">
        <w:t>, являются достоверными и полными;</w:t>
      </w:r>
    </w:p>
    <w:p w:rsidR="00F96FDF" w:rsidRPr="0082021B" w:rsidRDefault="00F96FDF" w:rsidP="00F96FDF">
      <w:pPr>
        <w:ind w:firstLine="567"/>
        <w:jc w:val="both"/>
      </w:pPr>
      <w:bookmarkStart w:id="40" w:name="sub_42"/>
      <w:bookmarkEnd w:id="39"/>
      <w:r w:rsidRPr="0082021B">
        <w:t xml:space="preserve">б) установить, что сведения, представленные муниципальным служащим в соответствии с </w:t>
      </w:r>
      <w:hyperlink r:id="rId6" w:history="1">
        <w:r w:rsidRPr="0082021B">
          <w:rPr>
            <w:rStyle w:val="a4"/>
          </w:rPr>
          <w:t>подпунктом "а" пункта 1</w:t>
        </w:r>
      </w:hyperlink>
      <w:r w:rsidRPr="0082021B">
        <w:t xml:space="preserve"> Положения, названного в </w:t>
      </w:r>
      <w:hyperlink w:anchor="sub_41" w:history="1">
        <w:r w:rsidRPr="0082021B">
          <w:rPr>
            <w:rStyle w:val="a4"/>
          </w:rPr>
          <w:t>подпункте "а"</w:t>
        </w:r>
      </w:hyperlink>
      <w:r w:rsidRPr="0082021B">
        <w:t xml:space="preserve"> настоящего пункта, являются недостоверными и (или) неполными. В этом случае комиссия рекомендует руководителю </w:t>
      </w:r>
      <w:r>
        <w:t>Администрации</w:t>
      </w:r>
      <w:r w:rsidRPr="0082021B">
        <w:t xml:space="preserve"> применить к муниципальному служащему конкретную меру дисциплинарной ответственности.</w:t>
      </w:r>
    </w:p>
    <w:p w:rsidR="00F96FDF" w:rsidRPr="0082021B" w:rsidRDefault="00F96FDF" w:rsidP="00F96FDF">
      <w:pPr>
        <w:ind w:firstLine="567"/>
        <w:jc w:val="both"/>
      </w:pPr>
      <w:bookmarkStart w:id="41" w:name="sub_46"/>
      <w:bookmarkEnd w:id="40"/>
      <w:r w:rsidRPr="0082021B">
        <w:t xml:space="preserve">21. По итогам рассмотрения вопроса, указанного в </w:t>
      </w:r>
      <w:hyperlink w:anchor="sub_2001" w:history="1">
        <w:r w:rsidRPr="0082021B">
          <w:rPr>
            <w:rStyle w:val="a4"/>
          </w:rPr>
          <w:t>абзаце третьем подпункта "а" пункта 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42" w:name="sub_44"/>
      <w:bookmarkEnd w:id="41"/>
      <w:r w:rsidRPr="0082021B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6FDF" w:rsidRPr="0082021B" w:rsidRDefault="00F96FDF" w:rsidP="00F96FDF">
      <w:pPr>
        <w:ind w:firstLine="567"/>
        <w:jc w:val="both"/>
      </w:pPr>
      <w:bookmarkStart w:id="43" w:name="sub_45"/>
      <w:bookmarkEnd w:id="42"/>
      <w:r w:rsidRPr="0082021B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t>Администрации</w:t>
      </w:r>
      <w:r w:rsidRPr="0082021B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дисциплинарной ответственности.</w:t>
      </w:r>
    </w:p>
    <w:p w:rsidR="00F96FDF" w:rsidRPr="0082021B" w:rsidRDefault="00F96FDF" w:rsidP="00F96FDF">
      <w:pPr>
        <w:ind w:firstLine="567"/>
        <w:jc w:val="both"/>
      </w:pPr>
      <w:bookmarkStart w:id="44" w:name="sub_49"/>
      <w:bookmarkEnd w:id="43"/>
      <w:r w:rsidRPr="0082021B">
        <w:lastRenderedPageBreak/>
        <w:t xml:space="preserve">22. По итогам рассмотрения вопроса, указанного в абзаце втором </w:t>
      </w:r>
      <w:hyperlink w:anchor="sub_30" w:history="1">
        <w:r w:rsidRPr="0082021B">
          <w:rPr>
            <w:rStyle w:val="a4"/>
          </w:rPr>
          <w:t>подпункта "б" пункта 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45" w:name="sub_47"/>
      <w:bookmarkEnd w:id="44"/>
      <w:r w:rsidRPr="0082021B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6FDF" w:rsidRPr="0082021B" w:rsidRDefault="00F96FDF" w:rsidP="00F96FDF">
      <w:pPr>
        <w:ind w:firstLine="567"/>
        <w:jc w:val="both"/>
      </w:pPr>
      <w:bookmarkStart w:id="46" w:name="sub_48"/>
      <w:bookmarkEnd w:id="45"/>
      <w:r w:rsidRPr="0082021B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96FDF" w:rsidRPr="0082021B" w:rsidRDefault="00F96FDF" w:rsidP="00F96FDF">
      <w:pPr>
        <w:ind w:firstLine="567"/>
        <w:jc w:val="both"/>
      </w:pPr>
      <w:bookmarkStart w:id="47" w:name="sub_53"/>
      <w:bookmarkEnd w:id="46"/>
      <w:r w:rsidRPr="0082021B">
        <w:t xml:space="preserve">23. По итогам рассмотрения вопроса, указанного в абзаце третьем </w:t>
      </w:r>
      <w:hyperlink w:anchor="sub_30" w:history="1">
        <w:r w:rsidRPr="0082021B">
          <w:rPr>
            <w:rStyle w:val="a4"/>
          </w:rPr>
          <w:t>подпункта "б" пункта 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48" w:name="sub_50"/>
      <w:bookmarkEnd w:id="47"/>
      <w:r w:rsidRPr="0082021B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6FDF" w:rsidRPr="0082021B" w:rsidRDefault="00F96FDF" w:rsidP="00F96FDF">
      <w:pPr>
        <w:ind w:firstLine="567"/>
        <w:jc w:val="both"/>
      </w:pPr>
      <w:bookmarkStart w:id="49" w:name="sub_51"/>
      <w:bookmarkEnd w:id="48"/>
      <w:r w:rsidRPr="0082021B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6FDF" w:rsidRPr="0082021B" w:rsidRDefault="00F96FDF" w:rsidP="00F96FDF">
      <w:pPr>
        <w:ind w:firstLine="567"/>
        <w:jc w:val="both"/>
      </w:pPr>
      <w:bookmarkStart w:id="50" w:name="sub_52"/>
      <w:bookmarkEnd w:id="49"/>
      <w:r w:rsidRPr="0082021B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t>Администрации</w:t>
      </w:r>
      <w:r w:rsidRPr="0082021B">
        <w:t xml:space="preserve"> применить к муниципальному служащему конкретную меру дисциплинарной ответственности.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23.1. По итогам рассмотрения вопроса, указанного в </w:t>
      </w:r>
      <w:hyperlink w:anchor="sub_10164" w:history="1">
        <w:r w:rsidRPr="0082021B">
          <w:rPr>
            <w:rStyle w:val="a4"/>
          </w:rPr>
          <w:t>подпункте "г" пункта 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51" w:name="sub_12511"/>
      <w:r w:rsidRPr="0082021B">
        <w:t xml:space="preserve">а) признать, что сведения, представленные муниципальным служащим в соответствии с </w:t>
      </w:r>
      <w:hyperlink r:id="rId7" w:history="1">
        <w:r w:rsidRPr="0082021B">
          <w:rPr>
            <w:rStyle w:val="a4"/>
          </w:rPr>
          <w:t>частью 1 статьи 3</w:t>
        </w:r>
      </w:hyperlink>
      <w:r w:rsidRPr="0082021B"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F96FDF" w:rsidRPr="0082021B" w:rsidRDefault="00F96FDF" w:rsidP="00F96FDF">
      <w:pPr>
        <w:ind w:firstLine="567"/>
        <w:jc w:val="both"/>
      </w:pPr>
      <w:bookmarkStart w:id="52" w:name="sub_12512"/>
      <w:bookmarkEnd w:id="51"/>
      <w:r w:rsidRPr="0082021B">
        <w:t xml:space="preserve">б) признать, что сведения, представленные муниципальным служащим в соответствии с </w:t>
      </w:r>
      <w:hyperlink r:id="rId8" w:history="1">
        <w:r w:rsidRPr="0082021B">
          <w:rPr>
            <w:rStyle w:val="a4"/>
          </w:rPr>
          <w:t>частью 1 статьи 3</w:t>
        </w:r>
      </w:hyperlink>
      <w:r w:rsidRPr="0082021B"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</w:t>
      </w:r>
      <w:r>
        <w:t>Администрации</w:t>
      </w:r>
      <w:r w:rsidRPr="0082021B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2"/>
    <w:p w:rsidR="00F96FDF" w:rsidRPr="0082021B" w:rsidRDefault="00F96FDF" w:rsidP="00F96FDF">
      <w:pPr>
        <w:ind w:firstLine="567"/>
        <w:jc w:val="both"/>
      </w:pPr>
      <w:r w:rsidRPr="0082021B">
        <w:t xml:space="preserve">23.2. По итогам рассмотрения вопроса, указанного в </w:t>
      </w:r>
      <w:hyperlink w:anchor="sub_101624" w:history="1">
        <w:r w:rsidRPr="0082021B">
          <w:rPr>
            <w:rStyle w:val="a4"/>
          </w:rPr>
          <w:t>абзаце четвертом подпункта "б" пункта 1</w:t>
        </w:r>
      </w:hyperlink>
      <w:r w:rsidRPr="0082021B">
        <w:t>4 настоящего Положения, комиссия принимает одно из следующих решений:</w:t>
      </w:r>
    </w:p>
    <w:p w:rsidR="00F96FDF" w:rsidRPr="0082021B" w:rsidRDefault="00F96FDF" w:rsidP="00F96FDF">
      <w:pPr>
        <w:ind w:firstLine="567"/>
        <w:jc w:val="both"/>
      </w:pPr>
      <w:bookmarkStart w:id="53" w:name="sub_12521"/>
      <w:r w:rsidRPr="0082021B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6FDF" w:rsidRPr="0082021B" w:rsidRDefault="00F96FDF" w:rsidP="00F96FDF">
      <w:pPr>
        <w:ind w:firstLine="567"/>
        <w:jc w:val="both"/>
      </w:pPr>
      <w:bookmarkStart w:id="54" w:name="sub_12522"/>
      <w:bookmarkEnd w:id="53"/>
      <w:r w:rsidRPr="0082021B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>
        <w:t>Администрации</w:t>
      </w:r>
      <w:r w:rsidRPr="0082021B">
        <w:t xml:space="preserve"> применить к муниципальному служащему конкретную меру ответственности.</w:t>
      </w:r>
    </w:p>
    <w:p w:rsidR="00F96FDF" w:rsidRPr="001C2A1E" w:rsidRDefault="00F96FDF" w:rsidP="00F96FDF">
      <w:pPr>
        <w:ind w:firstLine="567"/>
        <w:jc w:val="both"/>
      </w:pPr>
      <w:bookmarkStart w:id="55" w:name="sub_54"/>
      <w:bookmarkEnd w:id="50"/>
      <w:bookmarkEnd w:id="54"/>
      <w:r w:rsidRPr="001C2A1E">
        <w:t>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F96FDF" w:rsidRPr="001C2A1E" w:rsidRDefault="00F96FDF" w:rsidP="00F96FDF">
      <w:pPr>
        <w:jc w:val="both"/>
      </w:pPr>
      <w:bookmarkStart w:id="56" w:name="sub_12531"/>
      <w:r w:rsidRPr="001C2A1E">
        <w:t>а) признать, что при исполнении муниципальным служащим должностных обязанностей конфликт интересов отсутствует;</w:t>
      </w:r>
    </w:p>
    <w:p w:rsidR="00F96FDF" w:rsidRPr="001C2A1E" w:rsidRDefault="00F96FDF" w:rsidP="00F96FDF">
      <w:pPr>
        <w:ind w:firstLine="567"/>
        <w:jc w:val="both"/>
      </w:pPr>
      <w:bookmarkStart w:id="57" w:name="sub_12532"/>
      <w:bookmarkEnd w:id="56"/>
      <w:r w:rsidRPr="001C2A1E"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</w:t>
      </w:r>
      <w:r>
        <w:t>и</w:t>
      </w:r>
      <w:r w:rsidRPr="001C2A1E">
        <w:t xml:space="preserve"> принять меры по урегулированию конфликта интересов или по недопущению его возникновения;</w:t>
      </w:r>
    </w:p>
    <w:bookmarkEnd w:id="57"/>
    <w:p w:rsidR="00F96FDF" w:rsidRPr="001C2A1E" w:rsidRDefault="00F96FDF" w:rsidP="00F96FDF">
      <w:pPr>
        <w:ind w:firstLine="567"/>
        <w:jc w:val="both"/>
      </w:pPr>
      <w:r w:rsidRPr="001C2A1E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24.  </w:t>
      </w:r>
      <w:bookmarkStart w:id="58" w:name="sub_55"/>
      <w:bookmarkEnd w:id="55"/>
      <w:r w:rsidRPr="0082021B">
        <w:t xml:space="preserve">По итогам рассмотрения вопросов, указанных в </w:t>
      </w:r>
      <w:hyperlink w:anchor="sub_10161" w:history="1">
        <w:r w:rsidRPr="0082021B">
          <w:rPr>
            <w:rStyle w:val="a4"/>
          </w:rPr>
          <w:t>подпунктах "а"</w:t>
        </w:r>
      </w:hyperlink>
      <w:r w:rsidRPr="0082021B">
        <w:t xml:space="preserve">, </w:t>
      </w:r>
      <w:hyperlink w:anchor="sub_10162" w:history="1">
        <w:r w:rsidRPr="0082021B">
          <w:rPr>
            <w:rStyle w:val="a4"/>
          </w:rPr>
          <w:t>"б"</w:t>
        </w:r>
      </w:hyperlink>
      <w:r w:rsidRPr="0082021B">
        <w:t xml:space="preserve">, </w:t>
      </w:r>
      <w:hyperlink w:anchor="sub_10164" w:history="1">
        <w:r w:rsidRPr="0082021B">
          <w:rPr>
            <w:rStyle w:val="a4"/>
          </w:rPr>
          <w:t>"г"</w:t>
        </w:r>
      </w:hyperlink>
      <w:r w:rsidRPr="0082021B">
        <w:t xml:space="preserve"> и </w:t>
      </w:r>
      <w:hyperlink w:anchor="sub_10165" w:history="1">
        <w:r w:rsidRPr="0082021B">
          <w:rPr>
            <w:rStyle w:val="a4"/>
          </w:rPr>
          <w:t>"д" пункта 1</w:t>
        </w:r>
      </w:hyperlink>
      <w:r w:rsidRPr="0082021B">
        <w:t xml:space="preserve">4 настоящего Положения, и при наличии к тому оснований комиссия может принять иное решение, чем это предусмотрено </w:t>
      </w:r>
      <w:r w:rsidRPr="001C2A1E">
        <w:t xml:space="preserve">пунктами 20 - 23, 23.1 - 23.3 и </w:t>
      </w:r>
      <w:hyperlink w:anchor="sub_10261" w:history="1">
        <w:r w:rsidRPr="001C2A1E">
          <w:rPr>
            <w:rStyle w:val="a4"/>
          </w:rPr>
          <w:t>24.1</w:t>
        </w:r>
      </w:hyperlink>
      <w:r w:rsidRPr="0082021B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24.1. По итогам рассмотрения вопроса, указанного в </w:t>
      </w:r>
      <w:hyperlink w:anchor="sub_10165" w:history="1">
        <w:r w:rsidRPr="0082021B">
          <w:rPr>
            <w:rStyle w:val="a4"/>
          </w:rPr>
          <w:t>подпункте "д" пункта 1</w:t>
        </w:r>
      </w:hyperlink>
      <w:r w:rsidRPr="0082021B">
        <w:t xml:space="preserve">4 настоящего Положения, комиссия принимает в отношении гражданина, замещавшего должность муниципальной службы в </w:t>
      </w:r>
      <w:r>
        <w:t>Администрации</w:t>
      </w:r>
      <w:r w:rsidRPr="0082021B">
        <w:t>, одно из следующих решений:</w:t>
      </w:r>
    </w:p>
    <w:p w:rsidR="00F96FDF" w:rsidRPr="0082021B" w:rsidRDefault="00F96FDF" w:rsidP="00F96FDF">
      <w:pPr>
        <w:jc w:val="both"/>
      </w:pPr>
      <w:bookmarkStart w:id="59" w:name="sub_2611"/>
      <w:r w:rsidRPr="0082021B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6FDF" w:rsidRPr="0082021B" w:rsidRDefault="00F96FDF" w:rsidP="00F96FDF">
      <w:pPr>
        <w:jc w:val="both"/>
      </w:pPr>
      <w:bookmarkStart w:id="60" w:name="sub_2612"/>
      <w:bookmarkEnd w:id="59"/>
      <w:r w:rsidRPr="0082021B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</w:t>
      </w:r>
      <w:r>
        <w:t>Администрация</w:t>
      </w:r>
      <w:r w:rsidRPr="0082021B">
        <w:t xml:space="preserve"> проинформировать об указанных обстоятельствах органы прокуратуры и уведомившую организацию.</w:t>
      </w:r>
    </w:p>
    <w:bookmarkEnd w:id="60"/>
    <w:p w:rsidR="00F96FDF" w:rsidRPr="0082021B" w:rsidRDefault="00F96FDF" w:rsidP="00F96FDF">
      <w:pPr>
        <w:ind w:firstLine="567"/>
        <w:jc w:val="both"/>
      </w:pPr>
      <w:r w:rsidRPr="0082021B">
        <w:t xml:space="preserve">25. По итогам рассмотрения вопроса, предусмотренного </w:t>
      </w:r>
      <w:hyperlink w:anchor="sub_31" w:history="1">
        <w:r w:rsidRPr="0082021B">
          <w:rPr>
            <w:rStyle w:val="a4"/>
          </w:rPr>
          <w:t>подпунктом "в" пункта 1</w:t>
        </w:r>
      </w:hyperlink>
      <w:r w:rsidRPr="0082021B">
        <w:t>4 настоящего Положения, комиссия принимает соответствующее решение.</w:t>
      </w:r>
    </w:p>
    <w:p w:rsidR="00F96FDF" w:rsidRPr="0082021B" w:rsidRDefault="00F96FDF" w:rsidP="00F96FDF">
      <w:pPr>
        <w:ind w:firstLine="567"/>
        <w:jc w:val="both"/>
      </w:pPr>
      <w:bookmarkStart w:id="61" w:name="sub_56"/>
      <w:bookmarkEnd w:id="58"/>
      <w:r w:rsidRPr="0082021B">
        <w:t xml:space="preserve"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</w:t>
      </w:r>
      <w:r>
        <w:t>Администрации</w:t>
      </w:r>
      <w:r w:rsidRPr="0082021B">
        <w:t>, которые в установленном порядке представляются на рассмотрение руководителя органа местного самоуправления.</w:t>
      </w:r>
    </w:p>
    <w:p w:rsidR="00F96FDF" w:rsidRPr="0082021B" w:rsidRDefault="00F96FDF" w:rsidP="00F96FDF">
      <w:pPr>
        <w:ind w:firstLine="567"/>
        <w:jc w:val="both"/>
      </w:pPr>
      <w:bookmarkStart w:id="62" w:name="sub_57"/>
      <w:bookmarkEnd w:id="61"/>
      <w:r w:rsidRPr="0082021B"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6FDF" w:rsidRPr="0082021B" w:rsidRDefault="00F96FDF" w:rsidP="00F96FDF">
      <w:pPr>
        <w:ind w:firstLine="567"/>
        <w:jc w:val="both"/>
      </w:pPr>
      <w:bookmarkStart w:id="63" w:name="sub_58"/>
      <w:bookmarkEnd w:id="62"/>
      <w:r w:rsidRPr="0082021B">
        <w:t xml:space="preserve">28. Решения комиссии оформляются протоколами, которые подписывают </w:t>
      </w:r>
      <w:r>
        <w:t>председатель и секретарь</w:t>
      </w:r>
      <w:r w:rsidRPr="0082021B">
        <w:t xml:space="preserve"> комиссии. Решения комиссии, за исключением решения, принимаемого по итогам рассмотрения вопроса, указанного в абзаце втором </w:t>
      </w:r>
      <w:hyperlink w:anchor="sub_30" w:history="1">
        <w:r w:rsidRPr="0082021B">
          <w:rPr>
            <w:rStyle w:val="a4"/>
          </w:rPr>
          <w:t>подпункта "б" пункта 1</w:t>
        </w:r>
      </w:hyperlink>
      <w:r w:rsidRPr="0082021B">
        <w:t xml:space="preserve">4 настоящего Положения, для руководителя </w:t>
      </w:r>
      <w:r>
        <w:t>Администрации и руководителей структурных подразделений Администрации</w:t>
      </w:r>
      <w:r w:rsidRPr="0082021B"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w:anchor="sub_30" w:history="1">
        <w:r w:rsidRPr="0082021B">
          <w:rPr>
            <w:rStyle w:val="a4"/>
          </w:rPr>
          <w:t>подпункта "б" пункта 1</w:t>
        </w:r>
      </w:hyperlink>
      <w:r w:rsidRPr="0082021B">
        <w:t>4 настоящего Положения, носит обязательный характер.</w:t>
      </w:r>
    </w:p>
    <w:p w:rsidR="00F96FDF" w:rsidRPr="0082021B" w:rsidRDefault="00F96FDF" w:rsidP="00F96FDF">
      <w:pPr>
        <w:ind w:firstLine="567"/>
        <w:jc w:val="both"/>
      </w:pPr>
      <w:bookmarkStart w:id="64" w:name="sub_68"/>
      <w:bookmarkEnd w:id="63"/>
      <w:r w:rsidRPr="0082021B">
        <w:t>29. В протоколе заседания комиссии указываются:</w:t>
      </w:r>
    </w:p>
    <w:p w:rsidR="00F96FDF" w:rsidRPr="0082021B" w:rsidRDefault="00F96FDF" w:rsidP="00F96FDF">
      <w:pPr>
        <w:ind w:firstLine="567"/>
        <w:jc w:val="both"/>
      </w:pPr>
      <w:bookmarkStart w:id="65" w:name="sub_59"/>
      <w:bookmarkEnd w:id="64"/>
      <w:r w:rsidRPr="0082021B">
        <w:t>а) дата заседания комиссии, фамилии, имена, отчества членов комиссии и других лиц, присутствующих на заседании;</w:t>
      </w:r>
    </w:p>
    <w:p w:rsidR="00F96FDF" w:rsidRPr="0082021B" w:rsidRDefault="00F96FDF" w:rsidP="00F96FDF">
      <w:pPr>
        <w:ind w:firstLine="567"/>
        <w:jc w:val="both"/>
      </w:pPr>
      <w:bookmarkStart w:id="66" w:name="sub_60"/>
      <w:bookmarkEnd w:id="65"/>
      <w:r w:rsidRPr="0082021B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6FDF" w:rsidRPr="0082021B" w:rsidRDefault="00F96FDF" w:rsidP="00F96FDF">
      <w:pPr>
        <w:ind w:firstLine="567"/>
        <w:jc w:val="both"/>
      </w:pPr>
      <w:bookmarkStart w:id="67" w:name="sub_61"/>
      <w:bookmarkEnd w:id="66"/>
      <w:r w:rsidRPr="0082021B">
        <w:t>в) предъявляемые к муниципальному служащему претензии, материалы, на которых они основываются;</w:t>
      </w:r>
    </w:p>
    <w:p w:rsidR="00F96FDF" w:rsidRPr="0082021B" w:rsidRDefault="00F96FDF" w:rsidP="00F96FDF">
      <w:pPr>
        <w:ind w:firstLine="567"/>
        <w:jc w:val="both"/>
      </w:pPr>
      <w:bookmarkStart w:id="68" w:name="sub_62"/>
      <w:bookmarkEnd w:id="67"/>
      <w:r w:rsidRPr="0082021B">
        <w:t>г) содержание пояснений муниципального служащего и других лиц по существу предъявляемых претензий;</w:t>
      </w:r>
    </w:p>
    <w:p w:rsidR="00F96FDF" w:rsidRPr="0082021B" w:rsidRDefault="00F96FDF" w:rsidP="00F96FDF">
      <w:pPr>
        <w:ind w:firstLine="567"/>
        <w:jc w:val="both"/>
      </w:pPr>
      <w:bookmarkStart w:id="69" w:name="sub_63"/>
      <w:bookmarkEnd w:id="68"/>
      <w:r w:rsidRPr="0082021B">
        <w:t>д) фамилии, имена, отчества выступивших на заседании лиц и краткое изложение их выступлений;</w:t>
      </w:r>
    </w:p>
    <w:p w:rsidR="00F96FDF" w:rsidRPr="0082021B" w:rsidRDefault="00F96FDF" w:rsidP="00F96FDF">
      <w:pPr>
        <w:ind w:firstLine="567"/>
        <w:jc w:val="both"/>
      </w:pPr>
      <w:bookmarkStart w:id="70" w:name="sub_64"/>
      <w:bookmarkEnd w:id="69"/>
      <w:r w:rsidRPr="0082021B"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t>Администрацию</w:t>
      </w:r>
      <w:r w:rsidRPr="0082021B">
        <w:t>;</w:t>
      </w:r>
    </w:p>
    <w:p w:rsidR="00F96FDF" w:rsidRPr="0082021B" w:rsidRDefault="00F96FDF" w:rsidP="00F96FDF">
      <w:pPr>
        <w:ind w:firstLine="567"/>
        <w:jc w:val="both"/>
      </w:pPr>
      <w:bookmarkStart w:id="71" w:name="sub_65"/>
      <w:bookmarkEnd w:id="70"/>
      <w:r w:rsidRPr="0082021B">
        <w:t>ж) другие сведения;</w:t>
      </w:r>
    </w:p>
    <w:p w:rsidR="00F96FDF" w:rsidRPr="0082021B" w:rsidRDefault="00F96FDF" w:rsidP="00F96FDF">
      <w:pPr>
        <w:ind w:firstLine="567"/>
        <w:jc w:val="both"/>
      </w:pPr>
      <w:bookmarkStart w:id="72" w:name="sub_66"/>
      <w:bookmarkEnd w:id="71"/>
      <w:r w:rsidRPr="0082021B">
        <w:t>з) результаты голосования;</w:t>
      </w:r>
    </w:p>
    <w:p w:rsidR="00F96FDF" w:rsidRPr="0082021B" w:rsidRDefault="00F96FDF" w:rsidP="00F96FDF">
      <w:pPr>
        <w:ind w:firstLine="567"/>
        <w:jc w:val="both"/>
      </w:pPr>
      <w:bookmarkStart w:id="73" w:name="sub_67"/>
      <w:bookmarkEnd w:id="72"/>
      <w:r w:rsidRPr="0082021B">
        <w:t>и) решение и обоснование его принятия.</w:t>
      </w:r>
    </w:p>
    <w:p w:rsidR="00F96FDF" w:rsidRPr="0082021B" w:rsidRDefault="00F96FDF" w:rsidP="00F96FDF">
      <w:pPr>
        <w:ind w:firstLine="567"/>
        <w:jc w:val="both"/>
      </w:pPr>
      <w:bookmarkStart w:id="74" w:name="sub_69"/>
      <w:bookmarkEnd w:id="73"/>
      <w:r w:rsidRPr="0082021B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6FDF" w:rsidRPr="0082021B" w:rsidRDefault="00F96FDF" w:rsidP="00F96FDF">
      <w:pPr>
        <w:ind w:firstLine="567"/>
        <w:jc w:val="both"/>
      </w:pPr>
      <w:bookmarkStart w:id="75" w:name="sub_70"/>
      <w:bookmarkEnd w:id="74"/>
      <w:r w:rsidRPr="0082021B">
        <w:t xml:space="preserve">31. Копии протокола заседания комиссии в </w:t>
      </w:r>
      <w:r w:rsidRPr="00143E6C">
        <w:t xml:space="preserve">7-дневный срок </w:t>
      </w:r>
      <w:r w:rsidRPr="0082021B">
        <w:t xml:space="preserve">со дня заседания направляются руководителю </w:t>
      </w:r>
      <w:r>
        <w:t>Администрации или руководителям структурных подразделений Администрации, являющиеся отдельными юридическими лицами (далее руководитель),</w:t>
      </w:r>
      <w:r w:rsidRPr="0082021B"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F96FDF" w:rsidRPr="0082021B" w:rsidRDefault="00F96FDF" w:rsidP="00F96FDF">
      <w:pPr>
        <w:ind w:firstLine="567"/>
        <w:jc w:val="both"/>
      </w:pPr>
      <w:bookmarkStart w:id="76" w:name="sub_71"/>
      <w:bookmarkEnd w:id="75"/>
      <w:r w:rsidRPr="0082021B">
        <w:t xml:space="preserve">32.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 в письменной форме уведомляет комиссию в месячный срок со дня поступления к нему протокола заседания комиссии. Решение </w:t>
      </w:r>
      <w:r>
        <w:t>Администрации</w:t>
      </w:r>
      <w:r w:rsidRPr="0082021B">
        <w:t xml:space="preserve"> оглашается на ближайшем заседании комиссии и принимается к сведению без обсуждения.</w:t>
      </w:r>
    </w:p>
    <w:p w:rsidR="00F96FDF" w:rsidRPr="0082021B" w:rsidRDefault="00F96FDF" w:rsidP="00F96FDF">
      <w:pPr>
        <w:ind w:firstLine="567"/>
        <w:jc w:val="both"/>
      </w:pPr>
      <w:bookmarkStart w:id="77" w:name="sub_72"/>
      <w:bookmarkEnd w:id="76"/>
      <w:r w:rsidRPr="0082021B"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6FDF" w:rsidRPr="0082021B" w:rsidRDefault="00F96FDF" w:rsidP="00F96FDF">
      <w:pPr>
        <w:ind w:firstLine="567"/>
        <w:jc w:val="both"/>
      </w:pPr>
      <w:bookmarkStart w:id="78" w:name="sub_73"/>
      <w:bookmarkEnd w:id="77"/>
      <w:r w:rsidRPr="0082021B"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F96FDF" w:rsidRPr="0082021B" w:rsidRDefault="00F96FDF" w:rsidP="00F96FDF">
      <w:pPr>
        <w:ind w:firstLine="567"/>
        <w:jc w:val="both"/>
      </w:pPr>
      <w:bookmarkStart w:id="79" w:name="sub_74"/>
      <w:bookmarkEnd w:id="78"/>
      <w:r w:rsidRPr="0082021B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6FDF" w:rsidRPr="0082021B" w:rsidRDefault="00F96FDF" w:rsidP="00F96FDF">
      <w:pPr>
        <w:ind w:firstLine="567"/>
        <w:jc w:val="both"/>
      </w:pPr>
      <w:r w:rsidRPr="0082021B">
        <w:t xml:space="preserve">35.1. Выписка из решения комиссии, заверенная подписью секретаря комиссии и печатью </w:t>
      </w:r>
      <w:r>
        <w:t>Администрации</w:t>
      </w:r>
      <w:r w:rsidRPr="0082021B">
        <w:t xml:space="preserve">, вручается гражданину, замещавшему должность муниципальной службы в </w:t>
      </w:r>
      <w:r>
        <w:t>Администрации</w:t>
      </w:r>
      <w:r w:rsidRPr="0082021B">
        <w:t xml:space="preserve">, в отношении которого рассматривался вопрос, указанный в </w:t>
      </w:r>
      <w:hyperlink w:anchor="sub_101622" w:history="1">
        <w:r w:rsidRPr="0082021B">
          <w:rPr>
            <w:rStyle w:val="a4"/>
          </w:rPr>
          <w:t>абзаце втором подпункта "б" пункта 1</w:t>
        </w:r>
      </w:hyperlink>
      <w:r w:rsidRPr="0082021B"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6FDF" w:rsidRPr="0082021B" w:rsidRDefault="00F96FDF" w:rsidP="00F96FDF">
      <w:pPr>
        <w:ind w:firstLine="567"/>
        <w:jc w:val="both"/>
      </w:pPr>
      <w:bookmarkStart w:id="80" w:name="sub_75"/>
      <w:bookmarkEnd w:id="79"/>
      <w:r w:rsidRPr="0082021B">
        <w:t>36. Организационно -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</w:t>
      </w:r>
      <w:r>
        <w:t>го отдела Администрации</w:t>
      </w:r>
      <w:r w:rsidRPr="0082021B">
        <w:t>.</w:t>
      </w:r>
    </w:p>
    <w:bookmarkEnd w:id="80"/>
    <w:p w:rsidR="00F96FDF" w:rsidRPr="0082021B" w:rsidRDefault="00F96FDF" w:rsidP="00F96FDF">
      <w:pPr>
        <w:ind w:firstLine="567"/>
      </w:pPr>
    </w:p>
    <w:p w:rsidR="00F96FDF" w:rsidRPr="0082021B" w:rsidRDefault="00F96FDF" w:rsidP="00F96FDF">
      <w:pPr>
        <w:pStyle w:val="11"/>
        <w:shd w:val="clear" w:color="auto" w:fill="auto"/>
        <w:spacing w:before="0" w:line="250" w:lineRule="exact"/>
        <w:ind w:left="20" w:firstLine="567"/>
        <w:rPr>
          <w:sz w:val="24"/>
          <w:szCs w:val="24"/>
        </w:rPr>
      </w:pPr>
    </w:p>
    <w:p w:rsidR="00D13D80" w:rsidRDefault="00D13D80"/>
    <w:sectPr w:rsidR="00D13D80" w:rsidSect="00D26529">
      <w:pgSz w:w="11905" w:h="16837"/>
      <w:pgMar w:top="567" w:right="848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6FDF"/>
    <w:rsid w:val="009D1B34"/>
    <w:rsid w:val="00D13D80"/>
    <w:rsid w:val="00F23773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F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F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rsid w:val="00F96FD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6FDF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Гипертекстовая ссылка"/>
    <w:basedOn w:val="a0"/>
    <w:uiPriority w:val="99"/>
    <w:rsid w:val="00F96F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6300.111" TargetMode="External"/><Relationship Id="rId5" Type="http://schemas.openxmlformats.org/officeDocument/2006/relationships/hyperlink" Target="garantF1://963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6300.1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4852</Words>
  <Characters>27661</Characters>
  <Application>Microsoft Office Word</Application>
  <DocSecurity>0</DocSecurity>
  <Lines>230</Lines>
  <Paragraphs>64</Paragraphs>
  <ScaleCrop>false</ScaleCrop>
  <Company/>
  <LinksUpToDate>false</LinksUpToDate>
  <CharactersWithSpaces>32449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2019-09-20T06:55:00Z</dcterms:created>
  <dcterms:modified xsi:type="dcterms:W3CDTF">2019-09-20T06:55:00Z</dcterms:modified>
</cp:coreProperties>
</file>