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98" w:rsidRDefault="00105A98" w:rsidP="00105A98">
      <w:pPr>
        <w:jc w:val="center"/>
        <w:rPr>
          <w:sz w:val="28"/>
          <w:szCs w:val="28"/>
        </w:rPr>
      </w:pPr>
    </w:p>
    <w:p w:rsidR="00105A98" w:rsidRDefault="00105A98" w:rsidP="00105A98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работы муниципального образования за 2017 год</w:t>
      </w:r>
    </w:p>
    <w:p w:rsidR="00105A98" w:rsidRDefault="00105A98" w:rsidP="00105A9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05A98" w:rsidRDefault="00105A98" w:rsidP="00105A98">
      <w:pPr>
        <w:widowControl/>
        <w:autoSpaceDE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местную администрацию возложен огромный круг обязанностей. Решить весь этот комплекс вопросов местного значения без поддержки и участия всего населения невозможно. </w:t>
      </w:r>
    </w:p>
    <w:p w:rsidR="00105A98" w:rsidRDefault="00105A98" w:rsidP="00105A98">
      <w:pPr>
        <w:ind w:right="15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сельских сходах решались вопросы по  противопожарной безопасности, по благоустройству территории, по проведению газа и многие другие.</w:t>
      </w:r>
      <w:r>
        <w:rPr>
          <w:sz w:val="24"/>
          <w:szCs w:val="24"/>
        </w:rPr>
        <w:t xml:space="preserve"> Велась разъяснительная работа среди населения об опасности заболевания бешенством и мерах его предупреждения путем проведения  собраний с населением.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05A98" w:rsidRDefault="00105A98" w:rsidP="00105A98">
      <w:pPr>
        <w:ind w:right="15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значимые вопросы, для функционирования муниципального образования рассматривались  на сессиях Совета депутатов муниципального образования.</w:t>
      </w:r>
    </w:p>
    <w:p w:rsidR="00105A98" w:rsidRDefault="00105A98" w:rsidP="00105A98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Сегодня важно постоянно работать с людьми, учитывая их уклад жизни, традиции, ремесла. Причем таким образом, чтобы сельские жители поняли – от их инициативы, личного участия в решении насущных проблем зависит и собственное благополучие. </w:t>
      </w:r>
    </w:p>
    <w:p w:rsidR="00105A98" w:rsidRDefault="00105A98" w:rsidP="00105A98">
      <w:pPr>
        <w:widowControl/>
        <w:autoSpaceDE/>
        <w:adjustRightInd/>
        <w:ind w:firstLine="360"/>
        <w:jc w:val="both"/>
        <w:rPr>
          <w:sz w:val="24"/>
          <w:szCs w:val="24"/>
        </w:rPr>
      </w:pPr>
    </w:p>
    <w:p w:rsidR="00105A98" w:rsidRDefault="00105A98" w:rsidP="00105A98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Работа Администрации 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6 населенных пунктов, население проживает во всех деревнях. 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населения по регистрации 741 (было-745 на 1.01.2017) чел. Постоянно проживающих: 511 было (514) граждан;  пенсионеров 159 было (139). Родилось-  8 , умерло- 6   . 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Неработающего населения – 21 чел. Состоящих в Центре занятости -  2 чел. 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Детей до 7 лет-(42 по регистр.) проживают -26 детей. Трудоспособное население женщины и мужчины - 454 из них  проживают - 268 чел. в том числе студенты 38 человек.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Трудоспособное население, которое </w:t>
      </w:r>
      <w:proofErr w:type="gramStart"/>
      <w:r>
        <w:rPr>
          <w:sz w:val="24"/>
          <w:szCs w:val="24"/>
        </w:rPr>
        <w:t>проживает на территории в основном работает</w:t>
      </w:r>
      <w:proofErr w:type="gramEnd"/>
      <w:r>
        <w:rPr>
          <w:sz w:val="24"/>
          <w:szCs w:val="24"/>
        </w:rPr>
        <w:t xml:space="preserve"> в:       - сельском хозяйстве - 69 чел</w:t>
      </w:r>
    </w:p>
    <w:p w:rsidR="00105A98" w:rsidRDefault="00105A98" w:rsidP="00105A98">
      <w:pPr>
        <w:widowControl/>
        <w:autoSpaceDE/>
        <w:adjustRightInd/>
        <w:rPr>
          <w:sz w:val="24"/>
          <w:szCs w:val="24"/>
        </w:rPr>
      </w:pPr>
      <w:r>
        <w:rPr>
          <w:rFonts w:ascii="Helvetica, sans-serif" w:hAnsi="Helvetica, sans-serif"/>
          <w:sz w:val="24"/>
          <w:szCs w:val="24"/>
        </w:rPr>
        <w:t xml:space="preserve">           - бюджетных </w:t>
      </w:r>
      <w:proofErr w:type="gramStart"/>
      <w:r>
        <w:rPr>
          <w:rFonts w:ascii="Helvetica, sans-serif" w:hAnsi="Helvetica, sans-serif"/>
          <w:sz w:val="24"/>
          <w:szCs w:val="24"/>
        </w:rPr>
        <w:t>организациях</w:t>
      </w:r>
      <w:proofErr w:type="gramEnd"/>
      <w:r>
        <w:rPr>
          <w:rFonts w:ascii="Helvetica, sans-serif" w:hAnsi="Helvetica, sans-serif"/>
          <w:sz w:val="24"/>
          <w:szCs w:val="24"/>
        </w:rPr>
        <w:t xml:space="preserve"> - </w:t>
      </w:r>
      <w:r>
        <w:rPr>
          <w:sz w:val="24"/>
          <w:szCs w:val="24"/>
        </w:rPr>
        <w:t xml:space="preserve"> 30 чел</w:t>
      </w:r>
    </w:p>
    <w:p w:rsidR="00105A98" w:rsidRDefault="00105A98" w:rsidP="00105A98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-  у ИП – 2 чел.</w:t>
      </w:r>
    </w:p>
    <w:p w:rsidR="00105A98" w:rsidRDefault="00105A98" w:rsidP="00105A98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- прочих организациях -  93 чел.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расположены средняя школа в данное время  обучаются</w:t>
      </w:r>
      <w:proofErr w:type="gramEnd"/>
      <w:r>
        <w:rPr>
          <w:sz w:val="24"/>
          <w:szCs w:val="24"/>
        </w:rPr>
        <w:t xml:space="preserve"> 48 учеников, д\сад посещает  - 15 детей.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здании детского сада находятся – ФАП, сельская библиотека, администрация, почта, музей, досуговый центр. 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Есть 2 магазина Рай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о,  2 магазина ИП.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период 2017 года выполнено: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Проводилось по мере необходимости  </w:t>
      </w:r>
      <w:proofErr w:type="spellStart"/>
      <w:r>
        <w:rPr>
          <w:sz w:val="24"/>
          <w:szCs w:val="24"/>
        </w:rPr>
        <w:t>грейдирование</w:t>
      </w:r>
      <w:proofErr w:type="spellEnd"/>
      <w:r>
        <w:rPr>
          <w:sz w:val="24"/>
          <w:szCs w:val="24"/>
        </w:rPr>
        <w:t xml:space="preserve">, ремонт дорог, очистка от снега по населенным пунктам. Ежегодно заключаются договора с </w:t>
      </w:r>
      <w:proofErr w:type="spellStart"/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СПК «Луч» и с ИП. Проведен ремонт дороги в д.Старый Кармыж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Провели косметический ремонт  обоих памятников.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Проводили субботники по благоустройству населенных пунктов и кладбища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Васильево.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Газифицируются частные дома населенных пунктов Аравазь – Пельга и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Кармыж. 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Предстоит: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Оформление в собственность земельных долей.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Газификация д. Макан - Пельга.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Продолжить работу по ремонту дорог в населенных пунктах.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Нет подключения к сети Интернет в д. Макан-Пельга, Поляково.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Школе требуется замена кровли.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В ФАП и в библиотеке требуется замена окон.</w:t>
      </w:r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Замена водопровода в д. Аравазь-Пельга.</w:t>
      </w:r>
    </w:p>
    <w:p w:rsidR="00105A98" w:rsidRDefault="00105A98" w:rsidP="00105A98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05A98" w:rsidRDefault="00105A98" w:rsidP="00105A98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года Администрацией принято 45 Постановлений, 15 Распоряжений по основной деятельности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Составлялись Договора и Соглашения по выполнению определенных работ, услуг (очистка и ремонт дорог, ремонтные работы)</w:t>
      </w:r>
    </w:p>
    <w:p w:rsidR="00105A98" w:rsidRDefault="00105A98" w:rsidP="00105A98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98" w:rsidRDefault="00105A98" w:rsidP="00105A98">
      <w:pPr>
        <w:widowControl/>
        <w:shd w:val="clear" w:color="auto" w:fill="FFFFFF"/>
        <w:autoSpaceDE/>
        <w:adjustRightInd/>
        <w:ind w:left="10" w:firstLine="540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Совет депутатов МО «Старокармыжское»</w:t>
      </w:r>
    </w:p>
    <w:p w:rsidR="00105A98" w:rsidRDefault="00105A98" w:rsidP="00105A98">
      <w:pPr>
        <w:widowControl/>
        <w:shd w:val="clear" w:color="auto" w:fill="FFFFFF"/>
        <w:autoSpaceDE/>
        <w:adjustRightInd/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депутатов третьего созыва строится </w:t>
      </w:r>
      <w:proofErr w:type="gramStart"/>
      <w:r>
        <w:rPr>
          <w:sz w:val="24"/>
          <w:szCs w:val="24"/>
        </w:rPr>
        <w:t>согласно плана</w:t>
      </w:r>
      <w:proofErr w:type="gramEnd"/>
      <w:r>
        <w:rPr>
          <w:sz w:val="24"/>
          <w:szCs w:val="24"/>
        </w:rPr>
        <w:t xml:space="preserve"> работы. 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/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Депутатский корпус состоит из 7 человек: из них - 4 депутата с </w:t>
      </w:r>
      <w:proofErr w:type="gramStart"/>
      <w:r>
        <w:rPr>
          <w:sz w:val="24"/>
          <w:szCs w:val="24"/>
        </w:rPr>
        <w:t>высшим</w:t>
      </w:r>
      <w:proofErr w:type="gramEnd"/>
    </w:p>
    <w:p w:rsidR="00105A98" w:rsidRDefault="00105A98" w:rsidP="00105A98">
      <w:pPr>
        <w:widowControl/>
        <w:shd w:val="clear" w:color="auto" w:fill="FFFFFF"/>
        <w:autoSpaceDE/>
        <w:adjustRightInd/>
        <w:ind w:left="1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члены партии Единая Россия -7 депутатов.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/>
        <w:ind w:left="5" w:firstLine="703"/>
        <w:jc w:val="both"/>
        <w:rPr>
          <w:sz w:val="24"/>
          <w:szCs w:val="24"/>
        </w:rPr>
      </w:pPr>
      <w:r>
        <w:rPr>
          <w:sz w:val="24"/>
          <w:szCs w:val="24"/>
        </w:rPr>
        <w:t>За 2017 г. проведено 5 сессий, принято 36 решений. Большинство депутатов регулярно присутствуют на сессиях. Постоянно на сессии приглашается и присутствует наш куратор Горбунов Павел Борисович.</w:t>
      </w:r>
    </w:p>
    <w:p w:rsidR="00105A98" w:rsidRDefault="00105A98" w:rsidP="00105A98">
      <w:pPr>
        <w:widowControl/>
        <w:shd w:val="clear" w:color="auto" w:fill="FFFFFF"/>
        <w:autoSpaceDE/>
        <w:adjustRightInd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Горбунов П.Б. оказывает помощь при организации публичных слушаний,  по вопросам формирования бюджета, об исполнении бюджета, </w:t>
      </w:r>
      <w:r>
        <w:rPr>
          <w:spacing w:val="1"/>
          <w:sz w:val="24"/>
          <w:szCs w:val="24"/>
        </w:rPr>
        <w:t>изменений в Устав, по правилам землепользования и другим вопросам.</w:t>
      </w:r>
    </w:p>
    <w:p w:rsidR="00105A98" w:rsidRDefault="00105A98" w:rsidP="00105A98">
      <w:pPr>
        <w:widowControl/>
        <w:shd w:val="clear" w:color="auto" w:fill="FFFFFF"/>
        <w:autoSpaceDE/>
        <w:adjustRightInd/>
        <w:ind w:left="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В 2017 г внесены изменения в Устав 1 раз. 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 депутатами закреплены населенные пункты  по благоустройству.</w:t>
      </w:r>
    </w:p>
    <w:p w:rsidR="00105A98" w:rsidRDefault="00105A98" w:rsidP="00105A98">
      <w:pPr>
        <w:widowControl/>
        <w:shd w:val="clear" w:color="auto" w:fill="FFFFFF"/>
        <w:autoSpaceDE/>
        <w:adjustRightInd/>
        <w:ind w:left="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Ведется прием граждан -  </w:t>
      </w:r>
      <w:proofErr w:type="gramStart"/>
      <w:r>
        <w:rPr>
          <w:spacing w:val="-1"/>
          <w:sz w:val="24"/>
          <w:szCs w:val="24"/>
        </w:rPr>
        <w:t>согласно  графика</w:t>
      </w:r>
      <w:proofErr w:type="gramEnd"/>
      <w:r>
        <w:rPr>
          <w:spacing w:val="-1"/>
          <w:sz w:val="24"/>
          <w:szCs w:val="24"/>
        </w:rPr>
        <w:t>.</w:t>
      </w:r>
    </w:p>
    <w:p w:rsidR="00105A98" w:rsidRDefault="00105A98" w:rsidP="00105A98">
      <w:pPr>
        <w:widowControl/>
        <w:shd w:val="clear" w:color="auto" w:fill="FFFFFF"/>
        <w:autoSpaceDE/>
        <w:adjustRightInd/>
        <w:ind w:left="7"/>
        <w:jc w:val="both"/>
        <w:rPr>
          <w:sz w:val="24"/>
          <w:szCs w:val="24"/>
        </w:rPr>
      </w:pPr>
    </w:p>
    <w:p w:rsidR="00105A98" w:rsidRDefault="00105A98" w:rsidP="00105A98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Работа с обращениями граждан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Основная работа администрации -  это работа с населением. Ежедневно в рабочие дни ведется  прием  населения. По запросам населения оформляются требуемые документы, выдаются - справки, выписки из похозяйственной, домовой  книг,  ведется военный учет военнообязанных и призывников.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Проведено 6 сходов с населением на темы: отчет за прошедший год, </w:t>
      </w:r>
      <w:r>
        <w:rPr>
          <w:bCs/>
          <w:iCs/>
          <w:sz w:val="24"/>
          <w:szCs w:val="24"/>
        </w:rPr>
        <w:t>благоустройство и противопожарная безопасность, о проведении газа населению и оформление техпаспортов на дом.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За год принято граждан – 270 чел.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Выдано различных справок  гражданам  – 285.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выданы выписки из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/х книг – 42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выдано справок на реализацию с/х продукции – 23</w:t>
      </w:r>
    </w:p>
    <w:p w:rsidR="00105A98" w:rsidRDefault="00105A98" w:rsidP="00105A98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разработала </w:t>
      </w:r>
      <w:r>
        <w:rPr>
          <w:bCs/>
          <w:sz w:val="24"/>
          <w:szCs w:val="24"/>
        </w:rPr>
        <w:t xml:space="preserve">схемы водоснабжения и водоотведения на территории муниципального образования. В настоящее время ведется работа по оформлению технических паспортов на водоснабжение. </w:t>
      </w:r>
    </w:p>
    <w:p w:rsidR="00105A98" w:rsidRDefault="00105A98" w:rsidP="00105A9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05A98" w:rsidRDefault="00105A98" w:rsidP="00105A98">
      <w:pPr>
        <w:tabs>
          <w:tab w:val="num" w:pos="720"/>
        </w:tabs>
        <w:ind w:left="720" w:hanging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Работа по благоустройству территории</w:t>
      </w:r>
    </w:p>
    <w:p w:rsidR="00105A98" w:rsidRDefault="00105A98" w:rsidP="00105A98">
      <w:pPr>
        <w:ind w:right="1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К сожалению не все хозяйства занимаются благоустройством своих хозяйств, зарастают бурьяном, везде разбросаны дрова, пиломатериал, и техника.  Не вывозят мусор на свалку, засоряют водостоки. </w:t>
      </w:r>
    </w:p>
    <w:p w:rsidR="00105A98" w:rsidRDefault="00105A98" w:rsidP="00105A98">
      <w:pPr>
        <w:ind w:right="1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Благоустроены территории школы, д/сада, Аравазь-Пельгинского клуба, контора СПК, магазин-кафе «У Алины».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98" w:rsidRDefault="00105A98" w:rsidP="00105A98">
      <w:pPr>
        <w:tabs>
          <w:tab w:val="num" w:pos="720"/>
        </w:tabs>
        <w:ind w:left="720" w:hanging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Развитие малого и среднего  предпринимательства</w:t>
      </w:r>
    </w:p>
    <w:p w:rsidR="00105A98" w:rsidRDefault="00105A98" w:rsidP="00105A98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настоящее время на территории МО работают всего 2 индивидуальных предпринимателя: Васильева Алина Николаевна и  Башкирова Любовь Леонидовна. </w:t>
      </w:r>
    </w:p>
    <w:p w:rsidR="00105A98" w:rsidRDefault="00105A98" w:rsidP="00105A98">
      <w:pPr>
        <w:tabs>
          <w:tab w:val="num" w:pos="720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Население занимается откормом крупного рогатого скота, свиней, разводит овец, занимается пчеловодством – все это способствует улучшению благосостояния населения. От частного сектора ежедневно сдается молоко. </w:t>
      </w:r>
    </w:p>
    <w:p w:rsidR="00105A98" w:rsidRDefault="00105A98" w:rsidP="00105A98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98" w:rsidRDefault="00105A98" w:rsidP="00105A98">
      <w:pPr>
        <w:tabs>
          <w:tab w:val="num" w:pos="0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Поголовье скота на 01.01.2018 год составляет:</w:t>
      </w:r>
    </w:p>
    <w:tbl>
      <w:tblPr>
        <w:tblW w:w="73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826"/>
      </w:tblGrid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 группа скота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поголовья, гол.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spacing w:line="220" w:lineRule="exact"/>
              <w:ind w:left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в том числе:коровы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Свиньи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spacing w:line="220" w:lineRule="exact"/>
              <w:ind w:left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том числе:свиноматки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Овцы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ind w:left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том числе:овцематки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Козы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ind w:left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том числе:козоматки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Лошади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том числе: кобылы от 3-х лет и ст.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Кролики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 том числе кроликоматки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Птица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</w:tr>
      <w:tr w:rsidR="00105A98" w:rsidTr="00105A98">
        <w:trPr>
          <w:cantSplit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Пчелосемьи, 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8" w:rsidRDefault="00105A9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</w:tbl>
    <w:p w:rsidR="00105A98" w:rsidRDefault="00105A98" w:rsidP="00105A98">
      <w:pPr>
        <w:tabs>
          <w:tab w:val="num" w:pos="54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98" w:rsidRDefault="00105A98" w:rsidP="00105A98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Работа по профилактике преступлений и правонарушений</w:t>
      </w:r>
    </w:p>
    <w:p w:rsidR="00105A98" w:rsidRDefault="00105A98" w:rsidP="00105A98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муниципального образования, совместно с участковым уполномоченным полиции Потаповым Михаилом Михайловичем ведет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нарушителями, в течение год совершено ___ преступления.  С нарушителями постоянно ведется профилактическая работа </w:t>
      </w:r>
      <w:r>
        <w:rPr>
          <w:sz w:val="24"/>
          <w:szCs w:val="24"/>
        </w:rPr>
        <w:t xml:space="preserve">с целью пресечения и предупреждения совершения правонарушений и преступлений. 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98" w:rsidRDefault="00105A98" w:rsidP="00105A98">
      <w:pPr>
        <w:keepNext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Здравоохранение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Из медицинских учреждений функционируют Аравазь-Пельгинский ФАП и Старокармыжский ФАП.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Работниками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ФАПов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постоянно ведется профилактическая  работа с населением (беседы, лекции), проводятся профилактические прививки детскому и взрослому населению. Посещают тяжелобольных на дому, ведут учет и наблюдают за беременными. Производят осмотр на цитологию и глаукому, постоянно напоминают населению о необходимости прохождения флюорографии. Организовывается проведение медицинских осмотров и диспансеризации населения.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Доставка экстренно больных доставляется  частным сектором, т.к. скорой помощи не дождешься. </w:t>
      </w:r>
    </w:p>
    <w:p w:rsidR="00105A98" w:rsidRDefault="00105A98" w:rsidP="00105A9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</w:p>
    <w:p w:rsidR="00105A98" w:rsidRDefault="00105A98" w:rsidP="00105A98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Культура</w:t>
      </w:r>
    </w:p>
    <w:p w:rsidR="00105A98" w:rsidRDefault="00105A98" w:rsidP="00105A98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Коллектив работников СДК сформирован творческими, инициативными, неунывающими людьми это: директор Аравазь-Пельгинского СДК Иванова Елена Александровна, художественный руководитель Троицкий Алексей Викторович. Имеется  досуговый центр в здании детского сада, исполняет обязанности директора </w:t>
      </w:r>
      <w:proofErr w:type="spellStart"/>
      <w:r>
        <w:rPr>
          <w:sz w:val="24"/>
          <w:szCs w:val="24"/>
        </w:rPr>
        <w:t>Чипеева</w:t>
      </w:r>
      <w:proofErr w:type="spellEnd"/>
      <w:r>
        <w:rPr>
          <w:sz w:val="24"/>
          <w:szCs w:val="24"/>
        </w:rPr>
        <w:t xml:space="preserve"> Ирина Владимировна. </w:t>
      </w:r>
    </w:p>
    <w:p w:rsidR="00105A98" w:rsidRDefault="00105A98" w:rsidP="00105A98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 в самодеятельностях участвуют школьники, и трудоспособный возраст населения, пенсионеры.  Коллективы радуют выступлениями зрителей близлежащих населённых пунктов и района. Являются постоянными участниками мероприятий в районе: ансамбль «</w:t>
      </w:r>
      <w:proofErr w:type="spellStart"/>
      <w:r>
        <w:rPr>
          <w:sz w:val="24"/>
          <w:szCs w:val="24"/>
        </w:rPr>
        <w:t>Купанча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Кырзась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учыос</w:t>
      </w:r>
      <w:proofErr w:type="spellEnd"/>
      <w:r>
        <w:rPr>
          <w:sz w:val="24"/>
          <w:szCs w:val="24"/>
        </w:rPr>
        <w:t>», школьный коллектив во главе с Бускиным Г.А. «Кармыжские соловьи».</w:t>
      </w:r>
    </w:p>
    <w:p w:rsidR="00105A98" w:rsidRDefault="00105A98" w:rsidP="00105A9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05A98" w:rsidRDefault="00105A98" w:rsidP="00105A9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05A98" w:rsidRDefault="00105A98" w:rsidP="00105A98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</w:t>
      </w:r>
    </w:p>
    <w:p w:rsidR="00105A98" w:rsidRDefault="00105A98" w:rsidP="00105A98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Спортивная команда муниципального образования старается участвовать в районных спартакиадах. </w:t>
      </w:r>
    </w:p>
    <w:p w:rsidR="00105A98" w:rsidRDefault="00105A98" w:rsidP="00105A98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На территории  сельского поселения стараемся поддерживать спортивные соревнования. Летом – футбол, зимой – хоккей, участвуют взрослые и ученики. </w:t>
      </w:r>
    </w:p>
    <w:p w:rsidR="00105A98" w:rsidRDefault="00105A98" w:rsidP="00105A98">
      <w:pPr>
        <w:widowControl/>
        <w:autoSpaceDE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Постоянными участниками спортивной команды и защищают честь муниципального образования следующие активисты:</w:t>
      </w:r>
    </w:p>
    <w:p w:rsidR="00105A98" w:rsidRDefault="00105A98" w:rsidP="00105A98">
      <w:pPr>
        <w:widowControl/>
        <w:autoSpaceDE/>
        <w:adjustRightInd/>
        <w:ind w:firstLine="360"/>
        <w:jc w:val="both"/>
        <w:rPr>
          <w:sz w:val="24"/>
          <w:szCs w:val="24"/>
        </w:rPr>
      </w:pP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Благовещенский Василий Михайлович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Гаврилов Вячеслав Владимирович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Князев Петр Алексеевич 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Красильникова Нина Валерьевна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Максимова Надежда Васильевна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Митрофанова Елена Дмитриевна 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Соловьева Ирина Евгеньевна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Яшина Наталия Николаевна</w:t>
      </w:r>
    </w:p>
    <w:p w:rsidR="00105A98" w:rsidRDefault="00105A98" w:rsidP="00105A98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Семья </w:t>
      </w:r>
      <w:proofErr w:type="gramStart"/>
      <w:r>
        <w:rPr>
          <w:sz w:val="24"/>
          <w:szCs w:val="24"/>
        </w:rPr>
        <w:t>Троицких</w:t>
      </w:r>
      <w:proofErr w:type="gramEnd"/>
    </w:p>
    <w:p w:rsidR="00105A98" w:rsidRDefault="00105A98" w:rsidP="00105A98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05A98" w:rsidRDefault="00105A98" w:rsidP="00105A98">
      <w:pPr>
        <w:widowControl/>
        <w:shd w:val="clear" w:color="auto" w:fill="FFFFFF"/>
        <w:autoSpaceDE/>
        <w:adjustRightInd/>
        <w:spacing w:before="2"/>
        <w:ind w:left="1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Совместно с депутатами проводятся мероприятия: Масленица, День деревни, субботники, День Победы. </w:t>
      </w:r>
    </w:p>
    <w:p w:rsidR="00105A98" w:rsidRDefault="00105A98" w:rsidP="00105A98">
      <w:pPr>
        <w:widowControl/>
        <w:autoSpaceDE/>
        <w:adjustRightInd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При сельской администрации работают: координационный Совет,  женсовет, Совет ветеранов и Совет инвалидов. </w:t>
      </w:r>
    </w:p>
    <w:p w:rsidR="00105A98" w:rsidRDefault="00105A98" w:rsidP="00105A98">
      <w:pPr>
        <w:widowControl/>
        <w:autoSpaceDE/>
        <w:adjustRightInd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Старокармыжской средней общеобразовательной школе работает родительский комитет, Совет профилактики с неблагополучными семьями. Каждый общественный орган  разрабатывает ежегодно свой  план работы.</w:t>
      </w:r>
    </w:p>
    <w:p w:rsidR="00105A98" w:rsidRDefault="00105A98" w:rsidP="00105A98">
      <w:pPr>
        <w:widowControl/>
        <w:autoSpaceDE/>
        <w:adjustRightInd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Администрация, школа, общественные формирования все вместе свою работу направляют для улучшения  благосостояния населения.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/>
        <w:ind w:left="1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Проведено 5 заседаний координационного совета.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На сессии подведены итоги работы муниципального образования.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 w:line="271" w:lineRule="exact"/>
        <w:jc w:val="both"/>
        <w:rPr>
          <w:spacing w:val="-1"/>
          <w:sz w:val="24"/>
          <w:szCs w:val="24"/>
        </w:rPr>
      </w:pPr>
    </w:p>
    <w:p w:rsidR="00105A98" w:rsidRDefault="00105A98" w:rsidP="00105A98">
      <w:pPr>
        <w:widowControl/>
        <w:shd w:val="clear" w:color="auto" w:fill="FFFFFF"/>
        <w:autoSpaceDE/>
        <w:adjustRightInd/>
        <w:spacing w:before="2" w:line="271" w:lineRule="exact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Произведено молока 1463 тонн, на 1 фуражную корову – 3950 кг;  средняя урожайность – 12 ц /га. Среднесписочная численность работников – 75 чел.</w:t>
      </w:r>
    </w:p>
    <w:p w:rsidR="00105A98" w:rsidRDefault="00105A98" w:rsidP="00105A98">
      <w:pPr>
        <w:widowControl/>
        <w:shd w:val="clear" w:color="auto" w:fill="FFFFFF"/>
        <w:autoSpaceDE/>
        <w:adjustRightInd/>
        <w:spacing w:before="2" w:line="271" w:lineRule="exact"/>
        <w:ind w:firstLine="708"/>
        <w:jc w:val="both"/>
        <w:rPr>
          <w:spacing w:val="-1"/>
          <w:sz w:val="24"/>
          <w:szCs w:val="24"/>
        </w:rPr>
      </w:pPr>
    </w:p>
    <w:p w:rsidR="00105A98" w:rsidRDefault="00105A98" w:rsidP="00105A98">
      <w:pPr>
        <w:widowControl/>
        <w:shd w:val="clear" w:color="auto" w:fill="FFFFFF"/>
        <w:autoSpaceDE/>
        <w:adjustRightInd/>
        <w:spacing w:before="2" w:line="271" w:lineRule="exact"/>
        <w:ind w:firstLine="708"/>
        <w:jc w:val="both"/>
        <w:rPr>
          <w:spacing w:val="-1"/>
          <w:sz w:val="24"/>
          <w:szCs w:val="24"/>
        </w:rPr>
      </w:pPr>
    </w:p>
    <w:p w:rsidR="00105A98" w:rsidRDefault="00105A98" w:rsidP="00105A98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Н.А. Перминов</w:t>
      </w:r>
    </w:p>
    <w:p w:rsidR="00105A98" w:rsidRDefault="00105A98" w:rsidP="00105A98">
      <w:pPr>
        <w:widowControl/>
        <w:autoSpaceDE/>
        <w:adjustRightInd/>
        <w:rPr>
          <w:sz w:val="24"/>
          <w:szCs w:val="24"/>
        </w:rPr>
      </w:pPr>
    </w:p>
    <w:p w:rsidR="00105A98" w:rsidRDefault="00105A98" w:rsidP="00105A98">
      <w:pPr>
        <w:jc w:val="center"/>
        <w:rPr>
          <w:sz w:val="28"/>
          <w:szCs w:val="28"/>
        </w:rPr>
      </w:pPr>
    </w:p>
    <w:p w:rsidR="006D3344" w:rsidRDefault="006D3344">
      <w:bookmarkStart w:id="0" w:name="_GoBack"/>
      <w:bookmarkEnd w:id="0"/>
    </w:p>
    <w:sectPr w:rsidR="006D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5E8"/>
    <w:multiLevelType w:val="hybridMultilevel"/>
    <w:tmpl w:val="4EF0ABE0"/>
    <w:lvl w:ilvl="0" w:tplc="716CA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98"/>
    <w:rsid w:val="00105A98"/>
    <w:rsid w:val="00392176"/>
    <w:rsid w:val="006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2018-03-22T10:56:00Z</dcterms:created>
  <dcterms:modified xsi:type="dcterms:W3CDTF">2018-03-22T10:57:00Z</dcterms:modified>
</cp:coreProperties>
</file>