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3" w:rsidRPr="0068210F" w:rsidRDefault="00795FE3" w:rsidP="006821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Перечень планируемых в 2016</w:t>
      </w:r>
      <w:r w:rsidRPr="0068210F">
        <w:rPr>
          <w:rFonts w:ascii="Times New Roman" w:hAnsi="Times New Roman" w:cs="Times New Roman"/>
          <w:sz w:val="24"/>
          <w:szCs w:val="24"/>
          <w:lang w:eastAsia="ru-RU"/>
        </w:rPr>
        <w:t xml:space="preserve"> году мер государственной поддержки субъектов малого и среднего предпринимательства в Удмуртской Республике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8"/>
        <w:gridCol w:w="5057"/>
      </w:tblGrid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bookmarkEnd w:id="0"/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Мера государственной поддержки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осуществляющая поддержку</w:t>
            </w:r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Микрофинансовая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и среднего бизнеса 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1 млн.руб., до 10% годовых, до 36 месяцев; для производственных предприятий и субъектов МСП, использующих труд инвалидов под 8% годовых, для инновационных предприятий под 6% годовых)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Удмуртский государственный фонд поддержки малого предпринимательства Генеральный директор – Вьюгов А.М.  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г. Ижевск, ул. Свердлова 26,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514-338, 513-997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secretar@udbiz.ru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http://www.udbiz.ru/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гарантий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(поручительств) перед банками 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50%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суммы необходимого залогового обеспечения 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(максимальный размер поручительства и совокупный объем действующих поручительств за одного заемщика не более 10 000 тыс. руб.)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Гарантийный фонд содействия кредитованию малого и среднего предпринимательства УР Генеральный директор – Вьюгов А.М. г. Ижевск, ул. Свердлова 26, тел. (3412) 655-080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mail@gfskur.ru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http://www.gfskur.ru/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Субсидирование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затрат субъектам МСП по оплате авансового платежа </w:t>
            </w: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договору лизинга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(не более 20% от суммы договора лизинга, не более 90% от суммы первого лизингового платежа, не более 1000 тыс. руб.)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экономики Удмуртской Республики г. Ижевск, ул. Красная 144, 1 этаж, каб. 106, 107 тел. (3412) 901-033, 901-063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http://economy.udmurt.ru/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Субсидирование 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затрат субъектам МСП, </w:t>
            </w: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приобретение оборудования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(или) развития, либо модернизации производства товаров (работ, услуг) 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более 50% затрат, не более 1000 тыс. руб.)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экономики Удмуртской Республики г. Ижевск, ул. Красная 144, 1 этаж, каб. 106, 107 тел. (3412) 901-033, 901-063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http://economy.udmurt.ru/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Гранты начинающим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субъектам МСП (действующим менее 1 года), предоставляемые на условиях долевого финансирования целевых расходов по гос. регистрации ИП, юр. лица, расходов, связанных с началом предпринимательской деятельности, выплат по передаче прав на франшизу и приобретение основных средств </w:t>
            </w:r>
            <w:r w:rsidRPr="006821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300 тыс.руб.)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экономики Удмуртской Республики г. Ижевск, ул. Красная 144, 1 этаж, каб. 106, 107 тел. (3412) 901-033, 901-063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http://economy.udmurt.ru/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МСП в разработке и реализации проектов модернизации и/или создания новых производств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инжиниринга УР (РЦИ) Руководитель – Бельтюкова И.В. г. Ижевск, ул. Свердлова 26, офис 8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 +7(3412) 655-080, доб. 219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1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biv@gfskur.ru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http://rci18.ru/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Консультационные, организационные, обучающие услуги для экспортно ориентированных малых и средних предприятий, направленные на продвижение товаров на зарубежные рынки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экспорта УР Руководитель – Васильева Н.Л. г. Ижевск, ул. Свердлова 26, 2 этаж, каб. 9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655-580, 655-080 доб. 103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3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udmexport@gmail.com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http://www.udmexport.ru/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интегрированный центр УР Руководитель – Васильева Н.Л. г. Ижевск, ул. Свердлова 26, 2 этаж, каб. 9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655-580, 655-080 доб. 103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5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udmexport@gmail.com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http://www.udmexport.ru/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Консультационные, организационные, обучающие услуги для малых и средних предприятий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поддержки предпринимательства УР (ЦПП) Руководитель – Бадаш Ю.С</w:t>
            </w:r>
            <w:r w:rsidRPr="006821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Ижевск, ул. Свердлова 26, тел. (3412) 655-827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7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gmy@gfskur.ru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http://www.gfskur.ru/cpp/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помещений и офисного оборудования (компьютеры, средства связи, ксероксы и др.) на конкурсной основе в аренду на льготных условиях начинающим предпринимателям на территории бизнес - инкубаторов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 УР «Республиканский бизнес-инкубатор» Директор – Черных Н.А. г. Ижевск, ул. Дзержинского,71а,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456-586, 447-123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9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info@rbi18.ru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http://www.rbi18.ru/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инновационным компаниям Удмуртской Республики в участии в федеральных акселераторах, организованных Фондом Сколково, РВК (StartupTour, StartupVillage, GenerationS); Информационное продвижение инновационных проектов Удмуртской Республики - включение инновационных проектов в Единую базу инновационных проектов Удмуртской Республики для содействия в поиске инвесторов и форм поддержки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экономики Удмуртской Республики г. Ижевск, ул.Красная 144, 1 этаж, каб.103 Нач. управления Королев Д.А.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Нач. отдела Мельников С.С.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901-025, 901-024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http://economy.udmurt.ru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http://innovudm.ru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Сайты мероприятий: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https://rst.startupvillage.ru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https://startupvillage.ru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http://generation-startup.ru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грантов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молодым ученым, малым инновационным предприятиям на реализацию инновационных проектов (на безвозвратной основе) 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Конкурсы: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УМНИК – до 400 тыс. руб.;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– до 6 млн. руб.;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Коммерциализация – до 15 млн. руб.;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 – до 15 млн. руб.;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– до 15 млн. руб.;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 – до 15 млн. руб.;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Кооперация – до 20 млн.руб.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«Фонд содействия развитию малых форм предприятий в научно-технической сфере», тел: (495) 231-19-01, факс (495) 231-19-02 </w:t>
            </w:r>
            <w:hyperlink r:id="rId25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www.fasie.ru</w:t>
              </w:r>
            </w:hyperlink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Представительство Фонда содействия развитию малых форм предприятий в научно-технической сфере в Удмуртской Республике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– Широбоков К.П.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Ижевск ул. ул. Дзержинского, 71а,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(3412) 655-936;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http://umnik18.ru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Уполномоченный по защите прав предпринимателей</w:t>
            </w: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Удмуртской Республике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 Александр Алексеевич г. Ижевск, ул. Советская, 1, тел. 8 (3412) 780-007 </w:t>
            </w:r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27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ombudsmanbiz18@yandex.ru</w:t>
              </w:r>
            </w:hyperlink>
          </w:p>
          <w:p w:rsidR="00795FE3" w:rsidRPr="0068210F" w:rsidRDefault="00795FE3" w:rsidP="006821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http://www.ombudsmanbiz18.ru/</w:t>
              </w:r>
            </w:hyperlink>
          </w:p>
        </w:tc>
      </w:tr>
      <w:tr w:rsidR="00795FE3" w:rsidRPr="000041BB">
        <w:trPr>
          <w:tblCellSpacing w:w="15" w:type="dxa"/>
        </w:trPr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поддержка: Сайт «Предпринимательство Удмуртии» Официальный сайт Министерства экономики Удмуртской Республики</w:t>
            </w:r>
          </w:p>
        </w:tc>
        <w:tc>
          <w:tcPr>
            <w:tcW w:w="0" w:type="auto"/>
            <w:vAlign w:val="center"/>
          </w:tcPr>
          <w:p w:rsidR="00795FE3" w:rsidRPr="0068210F" w:rsidRDefault="00795FE3" w:rsidP="0068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www.udbiz.ru</w:t>
              </w:r>
            </w:hyperlink>
            <w:r w:rsidRPr="0068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682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www.economy.udmurt.ru</w:t>
              </w:r>
            </w:hyperlink>
          </w:p>
        </w:tc>
      </w:tr>
    </w:tbl>
    <w:p w:rsidR="00795FE3" w:rsidRDefault="00795FE3"/>
    <w:sectPr w:rsidR="00795FE3" w:rsidSect="00C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E5D"/>
    <w:rsid w:val="000041BB"/>
    <w:rsid w:val="002223F2"/>
    <w:rsid w:val="00466D48"/>
    <w:rsid w:val="0068210F"/>
    <w:rsid w:val="007215EF"/>
    <w:rsid w:val="00795FE3"/>
    <w:rsid w:val="00903E5D"/>
    <w:rsid w:val="00C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210F"/>
    <w:rPr>
      <w:color w:val="0000FF"/>
      <w:u w:val="single"/>
    </w:rPr>
  </w:style>
  <w:style w:type="paragraph" w:styleId="NormalWeb">
    <w:name w:val="Normal (Web)"/>
    <w:basedOn w:val="Normal"/>
    <w:uiPriority w:val="99"/>
    <w:rsid w:val="006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210F"/>
    <w:rPr>
      <w:b/>
      <w:bCs/>
    </w:rPr>
  </w:style>
  <w:style w:type="character" w:styleId="Emphasis">
    <w:name w:val="Emphasis"/>
    <w:basedOn w:val="DefaultParagraphFont"/>
    <w:uiPriority w:val="99"/>
    <w:qFormat/>
    <w:rsid w:val="00682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udmurt.ru/" TargetMode="External"/><Relationship Id="rId13" Type="http://schemas.openxmlformats.org/officeDocument/2006/relationships/hyperlink" Target="mailto:udmexport@gmail.com" TargetMode="External"/><Relationship Id="rId18" Type="http://schemas.openxmlformats.org/officeDocument/2006/relationships/hyperlink" Target="http://www.gfskur.ru/cpp/" TargetMode="External"/><Relationship Id="rId26" Type="http://schemas.openxmlformats.org/officeDocument/2006/relationships/hyperlink" Target="http://umnik18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conomy.udmurt.ru/" TargetMode="External"/><Relationship Id="rId7" Type="http://schemas.openxmlformats.org/officeDocument/2006/relationships/hyperlink" Target="http://www.gfskur.ru/" TargetMode="External"/><Relationship Id="rId12" Type="http://schemas.openxmlformats.org/officeDocument/2006/relationships/hyperlink" Target="http://rci18.ru/" TargetMode="External"/><Relationship Id="rId17" Type="http://schemas.openxmlformats.org/officeDocument/2006/relationships/hyperlink" Target="mailto:gmy@gfskur.ru" TargetMode="External"/><Relationship Id="rId25" Type="http://schemas.openxmlformats.org/officeDocument/2006/relationships/hyperlink" Target="http://www.fasi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dmexport.ru/" TargetMode="External"/><Relationship Id="rId20" Type="http://schemas.openxmlformats.org/officeDocument/2006/relationships/hyperlink" Target="http://www.rbi18.ru/" TargetMode="External"/><Relationship Id="rId29" Type="http://schemas.openxmlformats.org/officeDocument/2006/relationships/hyperlink" Target="http://www.udbiz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gfskur.ru" TargetMode="External"/><Relationship Id="rId11" Type="http://schemas.openxmlformats.org/officeDocument/2006/relationships/hyperlink" Target="mailto:biv@gfskur.ru" TargetMode="External"/><Relationship Id="rId24" Type="http://schemas.openxmlformats.org/officeDocument/2006/relationships/hyperlink" Target="http://generation-startup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dbiz.ru/" TargetMode="External"/><Relationship Id="rId15" Type="http://schemas.openxmlformats.org/officeDocument/2006/relationships/hyperlink" Target="mailto:udmexport@gmail.com" TargetMode="External"/><Relationship Id="rId23" Type="http://schemas.openxmlformats.org/officeDocument/2006/relationships/hyperlink" Target="https://startupvillage.ru/" TargetMode="External"/><Relationship Id="rId28" Type="http://schemas.openxmlformats.org/officeDocument/2006/relationships/hyperlink" Target="http://www.ombudsmanbiz18.ru/" TargetMode="External"/><Relationship Id="rId10" Type="http://schemas.openxmlformats.org/officeDocument/2006/relationships/hyperlink" Target="http://economy.udmurt.ru/" TargetMode="External"/><Relationship Id="rId19" Type="http://schemas.openxmlformats.org/officeDocument/2006/relationships/hyperlink" Target="mailto:info@rbi18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ecretar@udbiz.ru" TargetMode="External"/><Relationship Id="rId9" Type="http://schemas.openxmlformats.org/officeDocument/2006/relationships/hyperlink" Target="http://economy.udmurt.ru/" TargetMode="External"/><Relationship Id="rId14" Type="http://schemas.openxmlformats.org/officeDocument/2006/relationships/hyperlink" Target="http://www.udmexport.ru/" TargetMode="External"/><Relationship Id="rId22" Type="http://schemas.openxmlformats.org/officeDocument/2006/relationships/hyperlink" Target="https://rst.startupvillage.ru/" TargetMode="External"/><Relationship Id="rId27" Type="http://schemas.openxmlformats.org/officeDocument/2006/relationships/hyperlink" Target="mailto:ombudsmanbiz18@yandex.ru" TargetMode="External"/><Relationship Id="rId30" Type="http://schemas.openxmlformats.org/officeDocument/2006/relationships/hyperlink" Target="http://www.economy.udmu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997</Words>
  <Characters>5685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4</cp:revision>
  <dcterms:created xsi:type="dcterms:W3CDTF">2016-06-01T12:15:00Z</dcterms:created>
  <dcterms:modified xsi:type="dcterms:W3CDTF">2016-12-26T12:07:00Z</dcterms:modified>
</cp:coreProperties>
</file>