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2E" w:rsidRDefault="007E672E" w:rsidP="00187F15">
      <w:pPr>
        <w:jc w:val="right"/>
        <w:rPr>
          <w:b/>
          <w:bCs/>
          <w:caps/>
          <w:sz w:val="28"/>
          <w:szCs w:val="28"/>
        </w:rPr>
      </w:pPr>
      <w:r w:rsidRPr="003734EA">
        <w:rPr>
          <w:b/>
          <w:bCs/>
          <w:caps/>
          <w:sz w:val="28"/>
          <w:szCs w:val="28"/>
        </w:rPr>
        <w:t>Проект</w:t>
      </w:r>
    </w:p>
    <w:p w:rsidR="007E672E" w:rsidRDefault="007E672E" w:rsidP="00187F15">
      <w:pPr>
        <w:jc w:val="right"/>
        <w:rPr>
          <w:b/>
          <w:bCs/>
          <w:caps/>
          <w:sz w:val="28"/>
          <w:szCs w:val="28"/>
        </w:rPr>
      </w:pPr>
    </w:p>
    <w:p w:rsidR="007E672E" w:rsidRDefault="007E672E" w:rsidP="00187F15">
      <w:pPr>
        <w:jc w:val="right"/>
        <w:rPr>
          <w:b/>
          <w:bCs/>
          <w:caps/>
          <w:sz w:val="28"/>
          <w:szCs w:val="28"/>
        </w:rPr>
      </w:pPr>
    </w:p>
    <w:p w:rsidR="007E672E" w:rsidRDefault="007E672E" w:rsidP="00187F15">
      <w:pPr>
        <w:jc w:val="right"/>
        <w:rPr>
          <w:b/>
          <w:bCs/>
          <w:caps/>
          <w:sz w:val="28"/>
          <w:szCs w:val="28"/>
        </w:rPr>
      </w:pPr>
    </w:p>
    <w:p w:rsidR="007E672E" w:rsidRDefault="007E672E" w:rsidP="00187F15">
      <w:pPr>
        <w:jc w:val="right"/>
        <w:rPr>
          <w:b/>
          <w:bCs/>
          <w:caps/>
          <w:sz w:val="28"/>
          <w:szCs w:val="28"/>
        </w:rPr>
      </w:pPr>
    </w:p>
    <w:p w:rsidR="007E672E" w:rsidRPr="003734EA" w:rsidRDefault="007E672E" w:rsidP="00187F15">
      <w:pPr>
        <w:jc w:val="right"/>
        <w:rPr>
          <w:b/>
          <w:bCs/>
          <w:caps/>
          <w:sz w:val="28"/>
          <w:szCs w:val="28"/>
        </w:rPr>
      </w:pPr>
    </w:p>
    <w:p w:rsidR="007E672E" w:rsidRPr="003734EA" w:rsidRDefault="007E672E" w:rsidP="003734EA">
      <w:pPr>
        <w:jc w:val="center"/>
        <w:rPr>
          <w:b/>
          <w:bCs/>
          <w:caps/>
          <w:sz w:val="28"/>
          <w:szCs w:val="28"/>
        </w:rPr>
      </w:pPr>
    </w:p>
    <w:p w:rsidR="007E672E" w:rsidRPr="003734EA" w:rsidRDefault="007E672E" w:rsidP="00187F15">
      <w:pPr>
        <w:rPr>
          <w:b/>
          <w:bCs/>
          <w:caps/>
          <w:sz w:val="28"/>
          <w:szCs w:val="28"/>
        </w:rPr>
      </w:pPr>
    </w:p>
    <w:p w:rsidR="007E672E" w:rsidRPr="003734EA" w:rsidRDefault="007E672E" w:rsidP="003734EA">
      <w:pPr>
        <w:ind w:firstLine="567"/>
        <w:jc w:val="center"/>
        <w:rPr>
          <w:b/>
          <w:bCs/>
          <w:sz w:val="28"/>
          <w:szCs w:val="28"/>
        </w:rPr>
      </w:pPr>
      <w:r w:rsidRPr="003734EA"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7E672E" w:rsidRPr="003734EA" w:rsidRDefault="007E672E" w:rsidP="003734EA">
      <w:pPr>
        <w:ind w:firstLine="567"/>
        <w:jc w:val="center"/>
        <w:rPr>
          <w:b/>
          <w:bCs/>
          <w:sz w:val="28"/>
          <w:szCs w:val="28"/>
        </w:rPr>
      </w:pPr>
      <w:r w:rsidRPr="003734EA">
        <w:rPr>
          <w:b/>
          <w:bCs/>
          <w:sz w:val="28"/>
          <w:szCs w:val="28"/>
        </w:rPr>
        <w:t>«МУРКОЗЬ-ОМГИНСКОЕ»</w:t>
      </w:r>
    </w:p>
    <w:p w:rsidR="007E672E" w:rsidRPr="003734EA" w:rsidRDefault="007E672E" w:rsidP="003734EA">
      <w:pPr>
        <w:rPr>
          <w:b/>
          <w:bCs/>
          <w:sz w:val="28"/>
          <w:szCs w:val="28"/>
        </w:rPr>
      </w:pPr>
    </w:p>
    <w:p w:rsidR="007E672E" w:rsidRPr="003734EA" w:rsidRDefault="007E672E" w:rsidP="003734EA">
      <w:pPr>
        <w:jc w:val="center"/>
        <w:rPr>
          <w:b/>
          <w:bCs/>
          <w:sz w:val="28"/>
          <w:szCs w:val="28"/>
        </w:rPr>
      </w:pPr>
      <w:r w:rsidRPr="003734EA">
        <w:rPr>
          <w:b/>
          <w:bCs/>
          <w:sz w:val="28"/>
          <w:szCs w:val="28"/>
        </w:rPr>
        <w:t>РЕШЕНИЕ</w:t>
      </w:r>
    </w:p>
    <w:p w:rsidR="007E672E" w:rsidRPr="003734EA" w:rsidRDefault="007E672E" w:rsidP="003734EA">
      <w:pPr>
        <w:ind w:firstLine="567"/>
        <w:jc w:val="center"/>
        <w:rPr>
          <w:b/>
          <w:bCs/>
          <w:kern w:val="2"/>
          <w:sz w:val="28"/>
          <w:szCs w:val="28"/>
        </w:rPr>
      </w:pPr>
    </w:p>
    <w:p w:rsidR="007E672E" w:rsidRPr="003734EA" w:rsidRDefault="007E672E" w:rsidP="003734EA">
      <w:pPr>
        <w:rPr>
          <w:b/>
          <w:bCs/>
          <w:kern w:val="2"/>
          <w:sz w:val="28"/>
          <w:szCs w:val="28"/>
        </w:rPr>
      </w:pPr>
      <w:r w:rsidRPr="003734EA">
        <w:rPr>
          <w:b/>
          <w:bCs/>
          <w:kern w:val="2"/>
          <w:sz w:val="28"/>
          <w:szCs w:val="28"/>
        </w:rPr>
        <w:t xml:space="preserve">О внесении изменений в Устав </w:t>
      </w:r>
    </w:p>
    <w:p w:rsidR="007E672E" w:rsidRPr="003734EA" w:rsidRDefault="007E672E" w:rsidP="003734EA">
      <w:pPr>
        <w:rPr>
          <w:b/>
          <w:bCs/>
          <w:kern w:val="2"/>
          <w:sz w:val="28"/>
          <w:szCs w:val="28"/>
        </w:rPr>
      </w:pPr>
      <w:r w:rsidRPr="003734EA">
        <w:rPr>
          <w:b/>
          <w:bCs/>
          <w:kern w:val="2"/>
          <w:sz w:val="28"/>
          <w:szCs w:val="28"/>
        </w:rPr>
        <w:t>муниципального образования «Муркозь-Омгинское»</w:t>
      </w:r>
    </w:p>
    <w:p w:rsidR="007E672E" w:rsidRPr="003734EA" w:rsidRDefault="007E672E" w:rsidP="003734EA">
      <w:pPr>
        <w:rPr>
          <w:b/>
          <w:bCs/>
          <w:sz w:val="28"/>
          <w:szCs w:val="28"/>
        </w:rPr>
      </w:pPr>
    </w:p>
    <w:p w:rsidR="007E672E" w:rsidRPr="003734EA" w:rsidRDefault="007E672E" w:rsidP="003734EA">
      <w:pPr>
        <w:rPr>
          <w:b/>
          <w:bCs/>
          <w:sz w:val="28"/>
          <w:szCs w:val="28"/>
        </w:rPr>
      </w:pPr>
      <w:r w:rsidRPr="003734EA">
        <w:rPr>
          <w:b/>
          <w:bCs/>
          <w:sz w:val="28"/>
          <w:szCs w:val="28"/>
        </w:rPr>
        <w:t xml:space="preserve">от  2019 года </w:t>
      </w:r>
      <w:r w:rsidRPr="003734EA">
        <w:rPr>
          <w:b/>
          <w:bCs/>
          <w:sz w:val="28"/>
          <w:szCs w:val="28"/>
        </w:rPr>
        <w:tab/>
      </w:r>
      <w:r w:rsidRPr="003734EA">
        <w:rPr>
          <w:b/>
          <w:bCs/>
          <w:sz w:val="28"/>
          <w:szCs w:val="28"/>
        </w:rPr>
        <w:tab/>
      </w:r>
      <w:r w:rsidRPr="003734EA">
        <w:rPr>
          <w:b/>
          <w:bCs/>
          <w:sz w:val="28"/>
          <w:szCs w:val="28"/>
        </w:rPr>
        <w:tab/>
      </w:r>
      <w:r w:rsidRPr="003734EA">
        <w:rPr>
          <w:b/>
          <w:bCs/>
          <w:sz w:val="28"/>
          <w:szCs w:val="28"/>
        </w:rPr>
        <w:tab/>
        <w:t xml:space="preserve">                                                  № </w:t>
      </w:r>
    </w:p>
    <w:p w:rsidR="007E672E" w:rsidRPr="003734EA" w:rsidRDefault="007E672E" w:rsidP="003734EA">
      <w:pPr>
        <w:jc w:val="center"/>
        <w:rPr>
          <w:b/>
          <w:bCs/>
          <w:sz w:val="28"/>
          <w:szCs w:val="28"/>
        </w:rPr>
      </w:pPr>
      <w:r w:rsidRPr="003734EA">
        <w:rPr>
          <w:b/>
          <w:bCs/>
          <w:sz w:val="28"/>
          <w:szCs w:val="28"/>
        </w:rPr>
        <w:t>д. Муркозь-Омга</w:t>
      </w:r>
    </w:p>
    <w:p w:rsidR="007E672E" w:rsidRPr="003734EA" w:rsidRDefault="007E672E" w:rsidP="003734E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72E" w:rsidRPr="003734EA" w:rsidRDefault="007E672E" w:rsidP="003734EA">
      <w:pPr>
        <w:pStyle w:val="Heading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ным законом от 18 апреля 2018 года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 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29 июля 2018 года № 244-ФЗ «О внесении изменений в Федеральный закон «Об общих принципах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Федеральным законом от 30 октября 2018 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ода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 387-ФЗ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статьи 2 и 28 Федерального закона «Об общих принципах организации местного самоуправления в Российской Федерации», главой 3.4. Закона Удмуртской Республики от 13 июля 2005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ода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42-РЗ «О местном самоуправлении в Удмуртской Республике», Уставом муниципального образования «</w:t>
      </w:r>
      <w:r w:rsidRPr="003734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Муркозь-Омгинское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</w:p>
    <w:p w:rsidR="007E672E" w:rsidRPr="003734EA" w:rsidRDefault="007E672E" w:rsidP="0037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72E" w:rsidRPr="003734EA" w:rsidRDefault="007E672E" w:rsidP="003734EA">
      <w:pPr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Совет депутатов муниципального образования «</w:t>
      </w:r>
      <w:r w:rsidRPr="003734EA">
        <w:rPr>
          <w:color w:val="000000"/>
          <w:sz w:val="28"/>
          <w:szCs w:val="28"/>
        </w:rPr>
        <w:t>Муркозь-Омгинское</w:t>
      </w:r>
      <w:r w:rsidRPr="003734EA">
        <w:rPr>
          <w:sz w:val="28"/>
          <w:szCs w:val="28"/>
        </w:rPr>
        <w:t xml:space="preserve">» </w:t>
      </w:r>
      <w:r w:rsidRPr="003734EA">
        <w:rPr>
          <w:b/>
          <w:bCs/>
          <w:sz w:val="28"/>
          <w:szCs w:val="28"/>
        </w:rPr>
        <w:t>решает</w:t>
      </w:r>
      <w:r w:rsidRPr="003734EA">
        <w:rPr>
          <w:sz w:val="28"/>
          <w:szCs w:val="28"/>
        </w:rPr>
        <w:t>:</w:t>
      </w:r>
    </w:p>
    <w:p w:rsidR="007E672E" w:rsidRPr="00C20130" w:rsidRDefault="007E672E" w:rsidP="003734EA">
      <w:pPr>
        <w:ind w:firstLine="720"/>
        <w:jc w:val="both"/>
        <w:rPr>
          <w:sz w:val="26"/>
          <w:szCs w:val="26"/>
        </w:rPr>
      </w:pPr>
    </w:p>
    <w:p w:rsidR="007E672E" w:rsidRPr="00130E98" w:rsidRDefault="007E672E" w:rsidP="009C545C">
      <w:pPr>
        <w:jc w:val="both"/>
        <w:rPr>
          <w:sz w:val="28"/>
          <w:szCs w:val="28"/>
          <w:lang w:eastAsia="en-US"/>
        </w:rPr>
      </w:pPr>
      <w:r w:rsidRPr="009C545C">
        <w:rPr>
          <w:b/>
          <w:bCs/>
          <w:sz w:val="28"/>
          <w:szCs w:val="28"/>
          <w:lang w:eastAsia="en-US"/>
        </w:rPr>
        <w:t xml:space="preserve">     1.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30E98">
        <w:rPr>
          <w:sz w:val="28"/>
          <w:szCs w:val="28"/>
          <w:lang w:eastAsia="en-US"/>
        </w:rPr>
        <w:t>Внести в Устав муниципально</w:t>
      </w:r>
      <w:r>
        <w:rPr>
          <w:sz w:val="28"/>
          <w:szCs w:val="28"/>
          <w:lang w:eastAsia="en-US"/>
        </w:rPr>
        <w:t>го образования «Муркозь-Омгинское</w:t>
      </w:r>
      <w:r w:rsidRPr="00130E98">
        <w:rPr>
          <w:sz w:val="28"/>
          <w:szCs w:val="28"/>
          <w:lang w:eastAsia="en-US"/>
        </w:rPr>
        <w:t>», принятый решением Совета депутатов муниципально</w:t>
      </w:r>
      <w:r>
        <w:rPr>
          <w:sz w:val="28"/>
          <w:szCs w:val="28"/>
          <w:lang w:eastAsia="en-US"/>
        </w:rPr>
        <w:t>го образования «Муркозь-Омгинское</w:t>
      </w:r>
      <w:r w:rsidRPr="00130E9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от 10 декабря 2005 года № 3/1 (с изменениями, внесенными решениями Совета депутатов муниципального образования «Муркозь-Омгинское» от  07.07.2006  № 7/1, от 30.03.2007  № 4, от 20.12.2007 № 13, от 07.06.2008 № 3, от 28.08.2009  № 11/1, от 09.06.2010 № 16/1, от 14.05.2012  № 2/3, от 03.07.2013 № 11/1,от 16.05.2014 № 17/2, от 17.03.2015 № 22/1, от 22.12.2015№ 27/7, от 27.05.2016  № 29/1, от 01.03.2017 № 4/2, от 18.08.2017 № 6/3, от 09.10.2018 № 12/2) следующие изменения</w:t>
      </w:r>
      <w:r w:rsidRPr="00130E98">
        <w:rPr>
          <w:sz w:val="28"/>
          <w:szCs w:val="28"/>
          <w:lang w:eastAsia="en-US"/>
        </w:rPr>
        <w:t>:</w:t>
      </w:r>
    </w:p>
    <w:p w:rsidR="007E672E" w:rsidRPr="00C20130" w:rsidRDefault="007E672E" w:rsidP="003734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672E" w:rsidRPr="006415A8" w:rsidRDefault="007E672E" w:rsidP="006415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Pr="006415A8">
        <w:rPr>
          <w:sz w:val="28"/>
          <w:szCs w:val="28"/>
        </w:rPr>
        <w:t>асть 1 статьи 7.1 дополнить пунктом 17 следующего содержания:</w:t>
      </w:r>
      <w:bookmarkStart w:id="0" w:name="_GoBack"/>
      <w:bookmarkEnd w:id="0"/>
    </w:p>
    <w:p w:rsidR="007E672E" w:rsidRPr="003734EA" w:rsidRDefault="007E672E" w:rsidP="003734EA">
      <w:pPr>
        <w:jc w:val="both"/>
        <w:rPr>
          <w:sz w:val="28"/>
          <w:szCs w:val="28"/>
        </w:rPr>
      </w:pPr>
      <w:r w:rsidRPr="003734EA">
        <w:rPr>
          <w:sz w:val="28"/>
          <w:szCs w:val="28"/>
        </w:rPr>
        <w:t xml:space="preserve">       «17) осуществление мероприятий по защите прав потребителей, предусмотренных Законом Российской Федерации</w:t>
      </w:r>
      <w:r>
        <w:rPr>
          <w:sz w:val="28"/>
          <w:szCs w:val="28"/>
        </w:rPr>
        <w:t xml:space="preserve"> от 7 февраля 1992 года № 2300-1</w:t>
      </w:r>
      <w:r w:rsidRPr="003734EA">
        <w:rPr>
          <w:sz w:val="28"/>
          <w:szCs w:val="28"/>
        </w:rPr>
        <w:t xml:space="preserve"> «О защите прав потребителей».»</w:t>
      </w:r>
      <w:r>
        <w:rPr>
          <w:sz w:val="28"/>
          <w:szCs w:val="28"/>
        </w:rPr>
        <w:t>;</w:t>
      </w:r>
    </w:p>
    <w:p w:rsidR="007E672E" w:rsidRPr="006415A8" w:rsidRDefault="007E672E" w:rsidP="006415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415A8">
        <w:rPr>
          <w:sz w:val="28"/>
          <w:szCs w:val="28"/>
        </w:rPr>
        <w:t>асть 3 статьи 15 изложить в следующей редакции:</w:t>
      </w:r>
    </w:p>
    <w:p w:rsidR="007E672E" w:rsidRPr="003734EA" w:rsidRDefault="007E672E" w:rsidP="003734EA">
      <w:pPr>
        <w:jc w:val="both"/>
        <w:rPr>
          <w:sz w:val="28"/>
          <w:szCs w:val="28"/>
        </w:rPr>
      </w:pPr>
      <w:r w:rsidRPr="003734EA">
        <w:rPr>
          <w:sz w:val="28"/>
          <w:szCs w:val="28"/>
        </w:rPr>
        <w:t xml:space="preserve">       «3. Порядок организации и проведения публичных слушаний определяется Уставом муниципального образования и решением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7E672E" w:rsidRPr="006415A8" w:rsidRDefault="007E672E" w:rsidP="006415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15A8">
        <w:rPr>
          <w:sz w:val="28"/>
          <w:szCs w:val="28"/>
        </w:rPr>
        <w:t xml:space="preserve"> Статью 26 дополнить пунктом 31.8 следующего содержания:</w:t>
      </w:r>
    </w:p>
    <w:p w:rsidR="007E672E" w:rsidRPr="003734EA" w:rsidRDefault="007E672E" w:rsidP="003734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 xml:space="preserve">       «31.8) назначение </w:t>
      </w:r>
      <w:r>
        <w:rPr>
          <w:sz w:val="28"/>
          <w:szCs w:val="28"/>
        </w:rPr>
        <w:t xml:space="preserve">сельским </w:t>
      </w:r>
      <w:r w:rsidRPr="003734EA">
        <w:rPr>
          <w:sz w:val="28"/>
          <w:szCs w:val="28"/>
        </w:rPr>
        <w:t>Советом депутатов муниципального образования «</w:t>
      </w:r>
      <w:r w:rsidRPr="00ED3501">
        <w:rPr>
          <w:color w:val="000000"/>
          <w:sz w:val="28"/>
          <w:szCs w:val="28"/>
        </w:rPr>
        <w:t>Муркозь-Омгинское</w:t>
      </w:r>
      <w:r w:rsidRPr="003734EA">
        <w:rPr>
          <w:sz w:val="28"/>
          <w:szCs w:val="28"/>
        </w:rPr>
        <w:t>», в состав которого входит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старосты сельского населенного пункта</w:t>
      </w:r>
      <w:r>
        <w:rPr>
          <w:sz w:val="28"/>
          <w:szCs w:val="28"/>
        </w:rPr>
        <w:t>;</w:t>
      </w:r>
      <w:r w:rsidRPr="003734EA">
        <w:rPr>
          <w:sz w:val="28"/>
          <w:szCs w:val="28"/>
        </w:rPr>
        <w:t>»;</w:t>
      </w:r>
    </w:p>
    <w:p w:rsidR="007E672E" w:rsidRPr="003734EA" w:rsidRDefault="007E672E" w:rsidP="006415A8">
      <w:pPr>
        <w:pStyle w:val="chapter"/>
        <w:numPr>
          <w:ilvl w:val="0"/>
          <w:numId w:val="1"/>
        </w:numPr>
        <w:rPr>
          <w:rFonts w:ascii="Times New Roman" w:hAnsi="Times New Roman" w:cs="Times New Roman"/>
          <w:lang w:eastAsia="en-US"/>
        </w:rPr>
      </w:pPr>
      <w:r w:rsidRPr="003734EA">
        <w:rPr>
          <w:rFonts w:ascii="Times New Roman" w:hAnsi="Times New Roman" w:cs="Times New Roman"/>
          <w:lang w:eastAsia="en-US"/>
        </w:rPr>
        <w:t xml:space="preserve"> Дополнить статьей 28.1 следующего содержания:</w:t>
      </w:r>
    </w:p>
    <w:p w:rsidR="007E672E" w:rsidRPr="003734EA" w:rsidRDefault="007E672E" w:rsidP="003734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 xml:space="preserve">        «Статья 28.1 Староста сельского населенного пункта.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сельским </w:t>
      </w:r>
      <w:r w:rsidRPr="003734EA">
        <w:rPr>
          <w:sz w:val="28"/>
          <w:szCs w:val="28"/>
        </w:rPr>
        <w:t>Советом депутатов муниципального образования «</w:t>
      </w:r>
      <w:r w:rsidRPr="00ED3501">
        <w:rPr>
          <w:color w:val="000000"/>
          <w:sz w:val="28"/>
          <w:szCs w:val="28"/>
        </w:rPr>
        <w:t>Муркозь-Омгинское</w:t>
      </w:r>
      <w:r w:rsidRPr="003734EA">
        <w:rPr>
          <w:sz w:val="28"/>
          <w:szCs w:val="28"/>
        </w:rPr>
        <w:t>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2) признанное судом недееспособным или ограниченно дееспособным;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3) имеющее непогашенную или неснятую судимость.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«</w:t>
      </w:r>
      <w:r w:rsidRPr="00ED3501">
        <w:rPr>
          <w:color w:val="000000"/>
          <w:sz w:val="28"/>
          <w:szCs w:val="28"/>
        </w:rPr>
        <w:t>Муркозь-Омгинское</w:t>
      </w:r>
      <w:r w:rsidRPr="003734EA">
        <w:rPr>
          <w:sz w:val="28"/>
          <w:szCs w:val="28"/>
        </w:rPr>
        <w:t>» и составляет пять лет.</w:t>
      </w:r>
    </w:p>
    <w:p w:rsidR="007E672E" w:rsidRPr="003734EA" w:rsidRDefault="007E672E" w:rsidP="003734EA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Совета депутатов муниципального образования «</w:t>
      </w:r>
      <w:r w:rsidRPr="00CD56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Муркозь-Омгинское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sub_401001" w:history="1">
        <w:r w:rsidRPr="003734EA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пунктами 1 - 7 части 10 статьи 40</w:t>
        </w:r>
      </w:hyperlink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ьного закона от 6 октября 2003 года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7E672E" w:rsidRPr="003734EA" w:rsidRDefault="007E672E" w:rsidP="00373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E672E" w:rsidRPr="003734EA" w:rsidRDefault="007E672E" w:rsidP="006E4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в</w:t>
      </w:r>
      <w:r w:rsidRPr="003734EA">
        <w:rPr>
          <w:sz w:val="28"/>
          <w:szCs w:val="28"/>
        </w:rPr>
        <w:t>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 посредством проведения приема граждан, рассмотрения в пределах своих полномочий заявлений, предложений, жалоб граждан и направления их в органы местного самоуправления муниципального образования «</w:t>
      </w:r>
      <w:r w:rsidRPr="00CD566E">
        <w:rPr>
          <w:color w:val="000000"/>
          <w:sz w:val="28"/>
          <w:szCs w:val="28"/>
        </w:rPr>
        <w:t>Муркозь-Омгинское</w:t>
      </w:r>
      <w:r>
        <w:rPr>
          <w:sz w:val="28"/>
          <w:szCs w:val="28"/>
        </w:rPr>
        <w:t>»;</w:t>
      </w:r>
    </w:p>
    <w:p w:rsidR="007E672E" w:rsidRPr="003734EA" w:rsidRDefault="007E672E" w:rsidP="006E4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</w:t>
      </w:r>
      <w:r w:rsidRPr="003734EA">
        <w:rPr>
          <w:sz w:val="28"/>
          <w:szCs w:val="28"/>
        </w:rPr>
        <w:t xml:space="preserve">редставляет информацию в органы местного самоуправления о качестве предоставляемых населению услуг по вопросам местного значения в порядке, установленном решением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ельского Совета депутатов</w:t>
      </w:r>
      <w:r>
        <w:rPr>
          <w:sz w:val="28"/>
          <w:szCs w:val="28"/>
        </w:rPr>
        <w:t>;</w:t>
      </w:r>
    </w:p>
    <w:p w:rsidR="007E672E" w:rsidRPr="003734EA" w:rsidRDefault="007E672E" w:rsidP="006E4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в</w:t>
      </w:r>
      <w:r w:rsidRPr="003734EA">
        <w:rPr>
          <w:sz w:val="28"/>
          <w:szCs w:val="28"/>
        </w:rPr>
        <w:t>заимодействует с населением посредством участия в сходах, собраниях, конференциях граждан и проведения</w:t>
      </w:r>
      <w:r>
        <w:rPr>
          <w:sz w:val="28"/>
          <w:szCs w:val="28"/>
        </w:rPr>
        <w:t>х</w:t>
      </w:r>
      <w:r w:rsidRPr="003734EA">
        <w:rPr>
          <w:sz w:val="28"/>
          <w:szCs w:val="28"/>
        </w:rPr>
        <w:t xml:space="preserve"> встреч с жителя</w:t>
      </w:r>
      <w:r>
        <w:rPr>
          <w:sz w:val="28"/>
          <w:szCs w:val="28"/>
        </w:rPr>
        <w:t>ми сельского населенного пункта;</w:t>
      </w:r>
    </w:p>
    <w:p w:rsidR="007E672E" w:rsidRPr="003734EA" w:rsidRDefault="007E672E" w:rsidP="006E4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</w:t>
      </w:r>
      <w:r w:rsidRPr="003734EA">
        <w:rPr>
          <w:sz w:val="28"/>
          <w:szCs w:val="28"/>
        </w:rPr>
        <w:t>меет право направлять в органы местного самоуправления муниципального образования «</w:t>
      </w:r>
      <w:r w:rsidRPr="00CD566E">
        <w:rPr>
          <w:color w:val="000000"/>
          <w:sz w:val="28"/>
          <w:szCs w:val="28"/>
        </w:rPr>
        <w:t>Муркозь-Омгинское</w:t>
      </w:r>
      <w:r w:rsidRPr="003734EA">
        <w:rPr>
          <w:sz w:val="28"/>
          <w:szCs w:val="28"/>
        </w:rPr>
        <w:t>», их должностным лицам обращения и предложения, в том числе оформленные в виде проектов муниципальных правовых актов, по результатам сходов, собраний, конференций граждан. Указанные обращения подлежат обязательному рассмотрению органами местного самоуправления «</w:t>
      </w:r>
      <w:r w:rsidRPr="00CD566E">
        <w:rPr>
          <w:color w:val="000000"/>
          <w:sz w:val="28"/>
          <w:szCs w:val="28"/>
        </w:rPr>
        <w:t>Муркозь-Омгинское</w:t>
      </w:r>
      <w:r w:rsidRPr="003734EA">
        <w:rPr>
          <w:sz w:val="28"/>
          <w:szCs w:val="28"/>
        </w:rPr>
        <w:t>»</w:t>
      </w:r>
      <w:r>
        <w:rPr>
          <w:sz w:val="28"/>
          <w:szCs w:val="28"/>
        </w:rPr>
        <w:t>, их должностными лицами;</w:t>
      </w:r>
    </w:p>
    <w:p w:rsidR="007E672E" w:rsidRPr="003734EA" w:rsidRDefault="007E672E" w:rsidP="006E4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в</w:t>
      </w:r>
      <w:r w:rsidRPr="003734EA">
        <w:rPr>
          <w:sz w:val="28"/>
          <w:szCs w:val="28"/>
        </w:rPr>
        <w:t xml:space="preserve"> порядке, установленном решением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ельского Совета депутатов, информирует жителей сельского населенного пункта по вопросам организации и осуществления местного самоуправления, содействует в доведении до их сведения информации о принятых муниципальных правовых актах, об изменениях в муниципальных правовых актах, ответов на запросы старосты, а также доводит информацию, полученную от органов местного самоуправления</w:t>
      </w:r>
      <w:r>
        <w:rPr>
          <w:sz w:val="28"/>
          <w:szCs w:val="28"/>
        </w:rPr>
        <w:t>;</w:t>
      </w:r>
    </w:p>
    <w:p w:rsidR="007E672E" w:rsidRPr="003734EA" w:rsidRDefault="007E672E" w:rsidP="006E4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в</w:t>
      </w:r>
      <w:r w:rsidRPr="003734EA">
        <w:rPr>
          <w:sz w:val="28"/>
          <w:szCs w:val="28"/>
        </w:rPr>
        <w:t xml:space="preserve"> порядке, установленном решением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ельского Совета депутатов, староста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7E672E" w:rsidRDefault="007E672E" w:rsidP="003734EA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7. 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Гарантии деятельности и иные вопросы статуса старосты сельского населенного пункта устанавливаются в соответствии с главой 3.4. Закона Удмуртской Республики от 13 июля 2005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ода</w:t>
      </w:r>
      <w:r w:rsidRPr="003734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42-РЗ «О местном самоуправлении в Удмуртской Республике».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»;</w:t>
      </w:r>
    </w:p>
    <w:p w:rsidR="007E672E" w:rsidRPr="006415A8" w:rsidRDefault="007E672E" w:rsidP="006415A8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</w:t>
      </w:r>
      <w:r w:rsidRPr="009C545C">
        <w:rPr>
          <w:b/>
          <w:bCs/>
          <w:sz w:val="28"/>
          <w:szCs w:val="28"/>
          <w:lang w:eastAsia="en-US"/>
        </w:rPr>
        <w:t xml:space="preserve">5) </w:t>
      </w:r>
      <w:r>
        <w:rPr>
          <w:sz w:val="28"/>
          <w:szCs w:val="28"/>
          <w:lang w:eastAsia="en-US"/>
        </w:rPr>
        <w:t>Части 2,3 статьи</w:t>
      </w:r>
      <w:r w:rsidRPr="006415A8">
        <w:rPr>
          <w:sz w:val="28"/>
          <w:szCs w:val="28"/>
          <w:lang w:eastAsia="en-US"/>
        </w:rPr>
        <w:t xml:space="preserve"> 29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7E672E" w:rsidRPr="003734EA" w:rsidRDefault="007E672E" w:rsidP="003734EA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4EA">
        <w:rPr>
          <w:rFonts w:ascii="Times New Roman" w:hAnsi="Times New Roman" w:cs="Times New Roman"/>
          <w:sz w:val="28"/>
          <w:szCs w:val="28"/>
        </w:rPr>
        <w:t xml:space="preserve"> 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E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избирается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34EA">
        <w:rPr>
          <w:rFonts w:ascii="Times New Roman" w:hAnsi="Times New Roman" w:cs="Times New Roman"/>
          <w:sz w:val="28"/>
          <w:szCs w:val="28"/>
        </w:rPr>
        <w:t>ельским Советом депутатов из числа кандидатов, представленных конкурсной комиссией по результатам конкурса, возглавляет Администрацию муниципального образования и исполняет полномоч</w:t>
      </w:r>
      <w:r>
        <w:rPr>
          <w:rFonts w:ascii="Times New Roman" w:hAnsi="Times New Roman" w:cs="Times New Roman"/>
          <w:sz w:val="28"/>
          <w:szCs w:val="28"/>
        </w:rPr>
        <w:t>ия Г</w:t>
      </w:r>
      <w:r w:rsidRPr="003734EA">
        <w:rPr>
          <w:rFonts w:ascii="Times New Roman" w:hAnsi="Times New Roman" w:cs="Times New Roman"/>
          <w:sz w:val="28"/>
          <w:szCs w:val="28"/>
        </w:rPr>
        <w:t>лавы Администрации муниципального образования .»</w:t>
      </w:r>
    </w:p>
    <w:p w:rsidR="007E672E" w:rsidRPr="003734EA" w:rsidRDefault="007E672E" w:rsidP="003734EA">
      <w:pPr>
        <w:jc w:val="both"/>
        <w:rPr>
          <w:sz w:val="28"/>
          <w:szCs w:val="28"/>
        </w:rPr>
      </w:pPr>
      <w:r w:rsidRPr="003734EA">
        <w:rPr>
          <w:sz w:val="28"/>
          <w:szCs w:val="28"/>
        </w:rPr>
        <w:t xml:space="preserve">       «3. Порядок проведения конкурса по отбору кандидатур на должность Главы муниципального образования устанавливается решением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ельского Совета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7E672E" w:rsidRPr="003734EA" w:rsidRDefault="007E672E" w:rsidP="003734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4EA">
        <w:rPr>
          <w:sz w:val="28"/>
          <w:szCs w:val="28"/>
        </w:rPr>
        <w:t>В случае дос</w:t>
      </w:r>
      <w:r>
        <w:rPr>
          <w:sz w:val="28"/>
          <w:szCs w:val="28"/>
        </w:rPr>
        <w:t>рочного прекращения полномочий Г</w:t>
      </w:r>
      <w:r w:rsidRPr="003734EA">
        <w:rPr>
          <w:sz w:val="28"/>
          <w:szCs w:val="28"/>
        </w:rPr>
        <w:t>лавы муниципаль</w:t>
      </w:r>
      <w:r>
        <w:rPr>
          <w:sz w:val="28"/>
          <w:szCs w:val="28"/>
        </w:rPr>
        <w:t>ного образования избрание Г</w:t>
      </w:r>
      <w:r w:rsidRPr="003734EA">
        <w:rPr>
          <w:sz w:val="28"/>
          <w:szCs w:val="28"/>
        </w:rPr>
        <w:t xml:space="preserve">лавы муниципального образования, избираемого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ельским Советом депутатов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7E672E" w:rsidRPr="003734EA" w:rsidRDefault="007E672E" w:rsidP="003734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4EA">
        <w:rPr>
          <w:sz w:val="28"/>
          <w:szCs w:val="28"/>
        </w:rPr>
        <w:t xml:space="preserve">При этом если до истечения срока полномочий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ельского Совета депутатов осталось</w:t>
      </w:r>
      <w:r>
        <w:rPr>
          <w:sz w:val="28"/>
          <w:szCs w:val="28"/>
        </w:rPr>
        <w:t xml:space="preserve"> менее шести месяцев, избрание Г</w:t>
      </w:r>
      <w:r w:rsidRPr="003734EA">
        <w:rPr>
          <w:sz w:val="28"/>
          <w:szCs w:val="28"/>
        </w:rPr>
        <w:t>лавы муниципального образования из числа кандидатов, представленных конкурсной комиссией по результатам конкурса</w:t>
      </w:r>
      <w:r>
        <w:rPr>
          <w:sz w:val="28"/>
          <w:szCs w:val="28"/>
        </w:rPr>
        <w:t>,</w:t>
      </w:r>
      <w:r w:rsidRPr="003734EA">
        <w:rPr>
          <w:sz w:val="28"/>
          <w:szCs w:val="28"/>
        </w:rPr>
        <w:t xml:space="preserve"> осуществляется в течение трех месяцев со дня избрания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ельского Совета депутатов в правомочном составе.</w:t>
      </w:r>
    </w:p>
    <w:p w:rsidR="007E672E" w:rsidRPr="003734EA" w:rsidRDefault="007E672E" w:rsidP="003734EA">
      <w:pPr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случае, </w:t>
      </w:r>
      <w:r w:rsidRPr="003734EA">
        <w:rPr>
          <w:rStyle w:val="blk"/>
          <w:sz w:val="28"/>
          <w:szCs w:val="28"/>
        </w:rPr>
        <w:t xml:space="preserve">если Глава муниципального образования,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</w:t>
      </w:r>
      <w:r>
        <w:rPr>
          <w:rStyle w:val="blk"/>
          <w:sz w:val="28"/>
          <w:szCs w:val="28"/>
        </w:rPr>
        <w:t>с</w:t>
      </w:r>
      <w:r w:rsidRPr="003734EA">
        <w:rPr>
          <w:rStyle w:val="blk"/>
          <w:sz w:val="28"/>
          <w:szCs w:val="28"/>
        </w:rPr>
        <w:t xml:space="preserve">ельского Совета депутатов  об удалении Главы муниципального образования в отставку, обжалует данные правовой акт или решение в судебном порядке, </w:t>
      </w:r>
      <w:r>
        <w:rPr>
          <w:rStyle w:val="blk"/>
          <w:sz w:val="28"/>
          <w:szCs w:val="28"/>
        </w:rPr>
        <w:t>с</w:t>
      </w:r>
      <w:r w:rsidRPr="003734EA">
        <w:rPr>
          <w:rStyle w:val="blk"/>
          <w:sz w:val="28"/>
          <w:szCs w:val="28"/>
        </w:rPr>
        <w:t xml:space="preserve">ельский Совет депутатов не вправе  принимать решение об избрании Главы муниципального образования, избираемого </w:t>
      </w:r>
      <w:r>
        <w:rPr>
          <w:rStyle w:val="blk"/>
          <w:sz w:val="28"/>
          <w:szCs w:val="28"/>
        </w:rPr>
        <w:t>с</w:t>
      </w:r>
      <w:r w:rsidRPr="003734EA">
        <w:rPr>
          <w:rStyle w:val="blk"/>
          <w:sz w:val="28"/>
          <w:szCs w:val="28"/>
        </w:rPr>
        <w:t>ельским Советом депутатов из числа кандидатов, представленных конкурсной комиссией по результатам конкура, до вступления решения суда в законную силу.</w:t>
      </w:r>
    </w:p>
    <w:p w:rsidR="007E672E" w:rsidRPr="003734EA" w:rsidRDefault="007E672E" w:rsidP="003734EA">
      <w:pPr>
        <w:ind w:firstLine="708"/>
        <w:jc w:val="both"/>
        <w:rPr>
          <w:sz w:val="28"/>
          <w:szCs w:val="28"/>
        </w:rPr>
      </w:pPr>
      <w:r w:rsidRPr="003734EA">
        <w:rPr>
          <w:sz w:val="28"/>
          <w:szCs w:val="28"/>
        </w:rPr>
        <w:t xml:space="preserve"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решения об избрании Главы муниципального образования устанавливается Регламентом </w:t>
      </w:r>
      <w:r>
        <w:rPr>
          <w:sz w:val="28"/>
          <w:szCs w:val="28"/>
        </w:rPr>
        <w:t>с</w:t>
      </w:r>
      <w:r w:rsidRPr="003734EA">
        <w:rPr>
          <w:sz w:val="28"/>
          <w:szCs w:val="28"/>
        </w:rPr>
        <w:t>ельского Совета депутатов в с</w:t>
      </w:r>
      <w:r>
        <w:rPr>
          <w:sz w:val="28"/>
          <w:szCs w:val="28"/>
        </w:rPr>
        <w:t>оответствии с настоящим Уставом;</w:t>
      </w:r>
      <w:r w:rsidRPr="003734EA">
        <w:rPr>
          <w:sz w:val="28"/>
          <w:szCs w:val="28"/>
        </w:rPr>
        <w:t>»</w:t>
      </w:r>
    </w:p>
    <w:p w:rsidR="007E672E" w:rsidRPr="003734EA" w:rsidRDefault="007E672E" w:rsidP="003734E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545C">
        <w:rPr>
          <w:b/>
          <w:bCs/>
          <w:color w:val="000000"/>
          <w:sz w:val="28"/>
          <w:szCs w:val="28"/>
        </w:rPr>
        <w:t>6)</w:t>
      </w:r>
      <w:r w:rsidRPr="003734EA">
        <w:rPr>
          <w:color w:val="000000"/>
          <w:sz w:val="28"/>
          <w:szCs w:val="28"/>
        </w:rPr>
        <w:t xml:space="preserve"> В статье 41:</w:t>
      </w:r>
    </w:p>
    <w:p w:rsidR="007E672E" w:rsidRPr="003734EA" w:rsidRDefault="007E672E" w:rsidP="003734E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часть 4</w:t>
      </w:r>
      <w:r w:rsidRPr="003734EA">
        <w:rPr>
          <w:color w:val="000000"/>
          <w:sz w:val="28"/>
          <w:szCs w:val="28"/>
        </w:rPr>
        <w:t xml:space="preserve"> изложить в следующей редакции:</w:t>
      </w:r>
    </w:p>
    <w:p w:rsidR="007E672E" w:rsidRPr="003734EA" w:rsidRDefault="007E672E" w:rsidP="003734E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Pr="003734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Обнародование решения с</w:t>
      </w:r>
      <w:r w:rsidRPr="003734EA">
        <w:rPr>
          <w:color w:val="000000"/>
          <w:sz w:val="28"/>
          <w:szCs w:val="28"/>
        </w:rPr>
        <w:t>ельского Совета депутатов осуществляется Главой муниципального образования путем его официального опубликования, в по</w:t>
      </w:r>
      <w:r>
        <w:rPr>
          <w:color w:val="000000"/>
          <w:sz w:val="28"/>
          <w:szCs w:val="28"/>
        </w:rPr>
        <w:t>рядке, предусмотренном частями 5, 5.1 и 6</w:t>
      </w:r>
      <w:r w:rsidRPr="003734EA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ей статьи (в отношении решений с</w:t>
      </w:r>
      <w:r w:rsidRPr="003734EA">
        <w:rPr>
          <w:color w:val="000000"/>
          <w:sz w:val="28"/>
          <w:szCs w:val="28"/>
        </w:rPr>
        <w:t>ельского Совета депутатов, официальное опубликование которых предусмотрено законодательством или наст</w:t>
      </w:r>
      <w:r>
        <w:rPr>
          <w:color w:val="000000"/>
          <w:sz w:val="28"/>
          <w:szCs w:val="28"/>
        </w:rPr>
        <w:t>оящим Уставом, а также решений с</w:t>
      </w:r>
      <w:r w:rsidRPr="003734EA">
        <w:rPr>
          <w:color w:val="000000"/>
          <w:sz w:val="28"/>
          <w:szCs w:val="28"/>
        </w:rPr>
        <w:t>ельского Совета депутатов, в отношении которых</w:t>
      </w:r>
      <w:r>
        <w:rPr>
          <w:color w:val="000000"/>
          <w:sz w:val="28"/>
          <w:szCs w:val="28"/>
        </w:rPr>
        <w:t xml:space="preserve"> с</w:t>
      </w:r>
      <w:r w:rsidRPr="003734EA">
        <w:rPr>
          <w:color w:val="000000"/>
          <w:sz w:val="28"/>
          <w:szCs w:val="28"/>
        </w:rPr>
        <w:t>ельским Советом депутатов принято решени</w:t>
      </w:r>
      <w:r>
        <w:rPr>
          <w:color w:val="000000"/>
          <w:sz w:val="28"/>
          <w:szCs w:val="28"/>
        </w:rPr>
        <w:t xml:space="preserve">е об официальном опубликовании)  </w:t>
      </w:r>
      <w:r w:rsidRPr="003734EA">
        <w:rPr>
          <w:color w:val="000000"/>
          <w:sz w:val="28"/>
          <w:szCs w:val="28"/>
        </w:rPr>
        <w:t>или обнародованием в порядке, предусмотр</w:t>
      </w:r>
      <w:r>
        <w:rPr>
          <w:color w:val="000000"/>
          <w:sz w:val="28"/>
          <w:szCs w:val="28"/>
        </w:rPr>
        <w:t>енном частью 7 настоящей статьи.</w:t>
      </w:r>
      <w:r w:rsidRPr="003734EA">
        <w:rPr>
          <w:color w:val="000000"/>
          <w:sz w:val="28"/>
          <w:szCs w:val="28"/>
        </w:rPr>
        <w:t>»;</w:t>
      </w:r>
    </w:p>
    <w:p w:rsidR="007E672E" w:rsidRPr="003734EA" w:rsidRDefault="007E672E" w:rsidP="003734E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дополнить частью 5</w:t>
      </w:r>
      <w:r w:rsidRPr="003734EA">
        <w:rPr>
          <w:color w:val="000000"/>
          <w:sz w:val="28"/>
          <w:szCs w:val="28"/>
        </w:rPr>
        <w:t>.1:</w:t>
      </w:r>
    </w:p>
    <w:p w:rsidR="007E672E" w:rsidRDefault="007E672E" w:rsidP="003734E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34E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</w:t>
      </w:r>
      <w:r w:rsidRPr="003734EA">
        <w:rPr>
          <w:color w:val="000000"/>
          <w:sz w:val="28"/>
          <w:szCs w:val="28"/>
        </w:rPr>
        <w:t>.1. Устав муниц</w:t>
      </w:r>
      <w:r>
        <w:rPr>
          <w:color w:val="000000"/>
          <w:sz w:val="28"/>
          <w:szCs w:val="28"/>
        </w:rPr>
        <w:t>ипального образования, решение с</w:t>
      </w:r>
      <w:r w:rsidRPr="003734EA">
        <w:rPr>
          <w:color w:val="000000"/>
          <w:sz w:val="28"/>
          <w:szCs w:val="28"/>
        </w:rPr>
        <w:t>ельского Совета депутатов о внесе</w:t>
      </w:r>
      <w:r>
        <w:rPr>
          <w:color w:val="000000"/>
          <w:sz w:val="28"/>
          <w:szCs w:val="28"/>
        </w:rPr>
        <w:t>нии изменений в У</w:t>
      </w:r>
      <w:r w:rsidRPr="003734EA">
        <w:rPr>
          <w:color w:val="000000"/>
          <w:sz w:val="28"/>
          <w:szCs w:val="28"/>
        </w:rPr>
        <w:t xml:space="preserve">став муниципального образования также подлежат официальному опубликованию (обнародованию) путем размещения их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по адресу: http://pravo-minjust.ru, http://право-минюст.рф, регистрация в качестве сетевого издания: </w:t>
      </w:r>
      <w:r>
        <w:rPr>
          <w:color w:val="000000"/>
          <w:sz w:val="28"/>
          <w:szCs w:val="28"/>
        </w:rPr>
        <w:t>Эл № ФС77-72471 от 05.03.2018.».</w:t>
      </w:r>
    </w:p>
    <w:p w:rsidR="007E672E" w:rsidRPr="000B57B4" w:rsidRDefault="007E672E" w:rsidP="003734E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B57B4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Положение части 2 статьи 29 Устава (в редакции настоящего решения) применяется к порядку избрания Главы муниципального образования «Муркозь-Омгинское» после истечения срока полномочий Главы муниципального образования «Муркозь-Омгинское» или досрочного прекращения полномочий Главы муниципального образования «Муркозь-Омгинское», избранного до дня вступления в силу настоящего решения.</w:t>
      </w:r>
    </w:p>
    <w:p w:rsidR="007E672E" w:rsidRPr="003734EA" w:rsidRDefault="007E672E" w:rsidP="003734E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3</w:t>
      </w:r>
      <w:r w:rsidRPr="003734EA">
        <w:rPr>
          <w:b/>
          <w:bCs/>
          <w:sz w:val="28"/>
          <w:szCs w:val="28"/>
        </w:rPr>
        <w:t xml:space="preserve">. </w:t>
      </w:r>
      <w:r w:rsidRPr="003734EA">
        <w:rPr>
          <w:sz w:val="28"/>
          <w:szCs w:val="28"/>
        </w:rPr>
        <w:t>Главе муниципального образования «</w:t>
      </w:r>
      <w:r w:rsidRPr="006415A8">
        <w:rPr>
          <w:color w:val="000000"/>
          <w:sz w:val="28"/>
          <w:szCs w:val="28"/>
        </w:rPr>
        <w:t>Муркозь-Омгинское</w:t>
      </w:r>
      <w:r w:rsidRPr="003734EA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E672E" w:rsidRPr="003734EA" w:rsidRDefault="007E672E" w:rsidP="003734EA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734EA">
        <w:rPr>
          <w:b/>
          <w:bCs/>
          <w:sz w:val="28"/>
          <w:szCs w:val="28"/>
        </w:rPr>
        <w:t>.</w:t>
      </w:r>
      <w:r w:rsidRPr="003734EA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7E672E" w:rsidRPr="003734EA" w:rsidRDefault="007E672E" w:rsidP="003734EA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734EA">
        <w:rPr>
          <w:b/>
          <w:bCs/>
          <w:sz w:val="28"/>
          <w:szCs w:val="28"/>
        </w:rPr>
        <w:t>.</w:t>
      </w:r>
      <w:r w:rsidRPr="003734EA"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7E672E" w:rsidRPr="003734EA" w:rsidRDefault="007E672E" w:rsidP="003734EA">
      <w:pPr>
        <w:ind w:firstLine="720"/>
        <w:jc w:val="both"/>
        <w:rPr>
          <w:sz w:val="28"/>
          <w:szCs w:val="28"/>
        </w:rPr>
      </w:pPr>
    </w:p>
    <w:p w:rsidR="007E672E" w:rsidRPr="003734EA" w:rsidRDefault="007E672E" w:rsidP="003734EA">
      <w:pPr>
        <w:jc w:val="both"/>
        <w:rPr>
          <w:sz w:val="28"/>
          <w:szCs w:val="28"/>
        </w:rPr>
      </w:pPr>
    </w:p>
    <w:p w:rsidR="007E672E" w:rsidRPr="003734EA" w:rsidRDefault="007E672E" w:rsidP="003734EA">
      <w:pPr>
        <w:pStyle w:val="ConsPlusNormal"/>
        <w:jc w:val="both"/>
        <w:rPr>
          <w:rFonts w:ascii="Times New Roman" w:hAnsi="Times New Roman" w:cs="Times New Roman"/>
        </w:rPr>
      </w:pPr>
      <w:r w:rsidRPr="003734EA">
        <w:rPr>
          <w:rFonts w:ascii="Times New Roman" w:hAnsi="Times New Roman" w:cs="Times New Roman"/>
        </w:rPr>
        <w:t xml:space="preserve">Глава муниципального </w:t>
      </w:r>
    </w:p>
    <w:p w:rsidR="007E672E" w:rsidRPr="000B57B4" w:rsidRDefault="007E672E" w:rsidP="000B57B4">
      <w:pPr>
        <w:pStyle w:val="ConsPlusNormal"/>
        <w:jc w:val="both"/>
        <w:rPr>
          <w:rFonts w:ascii="Times New Roman" w:hAnsi="Times New Roman" w:cs="Times New Roman"/>
        </w:rPr>
      </w:pPr>
      <w:r>
        <w:t>о</w:t>
      </w:r>
      <w:r w:rsidRPr="003734EA">
        <w:t>бразования</w:t>
      </w:r>
      <w:r>
        <w:t xml:space="preserve"> «Муркозь-Омгинское</w:t>
      </w:r>
      <w:r w:rsidRPr="003734EA">
        <w:t xml:space="preserve">»                           </w:t>
      </w:r>
      <w:r>
        <w:t xml:space="preserve">           Н.А.Семеновых</w:t>
      </w:r>
    </w:p>
    <w:sectPr w:rsidR="007E672E" w:rsidRPr="000B57B4" w:rsidSect="0080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D5D"/>
    <w:multiLevelType w:val="hybridMultilevel"/>
    <w:tmpl w:val="92AC45FC"/>
    <w:lvl w:ilvl="0" w:tplc="3D02FAA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F3"/>
    <w:rsid w:val="00026AAF"/>
    <w:rsid w:val="000B3845"/>
    <w:rsid w:val="000B57B4"/>
    <w:rsid w:val="00130E98"/>
    <w:rsid w:val="00176F80"/>
    <w:rsid w:val="00187F15"/>
    <w:rsid w:val="001A3C1E"/>
    <w:rsid w:val="001D65AF"/>
    <w:rsid w:val="00260C45"/>
    <w:rsid w:val="002640D3"/>
    <w:rsid w:val="002A5C8C"/>
    <w:rsid w:val="002C7607"/>
    <w:rsid w:val="00363A9C"/>
    <w:rsid w:val="00370F9A"/>
    <w:rsid w:val="003734EA"/>
    <w:rsid w:val="00383BBA"/>
    <w:rsid w:val="00421036"/>
    <w:rsid w:val="004C5E5D"/>
    <w:rsid w:val="00555BEF"/>
    <w:rsid w:val="00567942"/>
    <w:rsid w:val="005A67C9"/>
    <w:rsid w:val="005C26D7"/>
    <w:rsid w:val="005E4FA4"/>
    <w:rsid w:val="005F06C7"/>
    <w:rsid w:val="00602A3D"/>
    <w:rsid w:val="006415A8"/>
    <w:rsid w:val="006628B5"/>
    <w:rsid w:val="006C6D61"/>
    <w:rsid w:val="006E4B2E"/>
    <w:rsid w:val="006E6E23"/>
    <w:rsid w:val="00756222"/>
    <w:rsid w:val="00762C09"/>
    <w:rsid w:val="007A12FB"/>
    <w:rsid w:val="007C48F8"/>
    <w:rsid w:val="007E672E"/>
    <w:rsid w:val="00804655"/>
    <w:rsid w:val="0080777B"/>
    <w:rsid w:val="00854797"/>
    <w:rsid w:val="008939B4"/>
    <w:rsid w:val="008F5CF3"/>
    <w:rsid w:val="00933150"/>
    <w:rsid w:val="009A0C24"/>
    <w:rsid w:val="009A6A91"/>
    <w:rsid w:val="009C545C"/>
    <w:rsid w:val="00A2197D"/>
    <w:rsid w:val="00A5773E"/>
    <w:rsid w:val="00AD1BA4"/>
    <w:rsid w:val="00B168DF"/>
    <w:rsid w:val="00BC61FC"/>
    <w:rsid w:val="00C20130"/>
    <w:rsid w:val="00C31D65"/>
    <w:rsid w:val="00C352AC"/>
    <w:rsid w:val="00CD566E"/>
    <w:rsid w:val="00CF6491"/>
    <w:rsid w:val="00D3782D"/>
    <w:rsid w:val="00D53E6A"/>
    <w:rsid w:val="00D61F43"/>
    <w:rsid w:val="00D6287D"/>
    <w:rsid w:val="00D6560B"/>
    <w:rsid w:val="00D80510"/>
    <w:rsid w:val="00D82511"/>
    <w:rsid w:val="00E01FC6"/>
    <w:rsid w:val="00E37D55"/>
    <w:rsid w:val="00E9221B"/>
    <w:rsid w:val="00EB4EEE"/>
    <w:rsid w:val="00ED3501"/>
    <w:rsid w:val="00EE4498"/>
    <w:rsid w:val="00F06329"/>
    <w:rsid w:val="00F1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4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4E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3734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734EA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chapter">
    <w:name w:val="chapter"/>
    <w:basedOn w:val="Normal"/>
    <w:uiPriority w:val="99"/>
    <w:rsid w:val="003734EA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NoSpacing">
    <w:name w:val="No Spacing"/>
    <w:uiPriority w:val="99"/>
    <w:qFormat/>
    <w:rsid w:val="003734EA"/>
    <w:rPr>
      <w:rFonts w:cs="Calibri"/>
      <w:lang w:eastAsia="en-US"/>
    </w:rPr>
  </w:style>
  <w:style w:type="character" w:customStyle="1" w:styleId="blk">
    <w:name w:val="blk"/>
    <w:uiPriority w:val="99"/>
    <w:rsid w:val="003734EA"/>
  </w:style>
  <w:style w:type="paragraph" w:styleId="NormalWeb">
    <w:name w:val="Normal (Web)"/>
    <w:basedOn w:val="Normal"/>
    <w:uiPriority w:val="99"/>
    <w:rsid w:val="003734E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415A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1D65AF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5A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5</Pages>
  <Words>1789</Words>
  <Characters>10200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2019-02-18T05:51:00Z</cp:lastPrinted>
  <dcterms:created xsi:type="dcterms:W3CDTF">2019-02-12T06:23:00Z</dcterms:created>
  <dcterms:modified xsi:type="dcterms:W3CDTF">2019-02-18T08:04:00Z</dcterms:modified>
</cp:coreProperties>
</file>