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BB" w:rsidRDefault="00AD0EBB" w:rsidP="00D4456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AD0EBB" w:rsidRDefault="00AD0EBB" w:rsidP="00D1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»</w:t>
      </w:r>
    </w:p>
    <w:p w:rsidR="00AD0EBB" w:rsidRDefault="00AD0EBB" w:rsidP="00D1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AD0EBB" w:rsidRDefault="00AD0EBB" w:rsidP="00D135C5">
      <w:pPr>
        <w:spacing w:after="6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6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AD0EBB" w:rsidRPr="00D54889" w:rsidRDefault="00AD0EBB" w:rsidP="00D135C5">
      <w:pPr>
        <w:spacing w:after="6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0EBB" w:rsidRPr="00D54889" w:rsidRDefault="00AD0EBB" w:rsidP="00D135C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>30 мая 2016</w:t>
      </w:r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№  21</w:t>
      </w:r>
      <w:r w:rsidRPr="00D54889">
        <w:rPr>
          <w:rFonts w:ascii="Times New Roman" w:hAnsi="Times New Roman" w:cs="Times New Roman"/>
          <w:sz w:val="24"/>
          <w:szCs w:val="24"/>
          <w:lang w:eastAsia="ru-RU"/>
        </w:rPr>
        <w:br/>
        <w:t>с. Короленко</w:t>
      </w: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E727A0" w:rsidP="00D135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по противодействию</w:t>
      </w:r>
    </w:p>
    <w:p w:rsidR="00AD0EBB" w:rsidRPr="00D54889" w:rsidRDefault="00AD0EBB" w:rsidP="00D135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коррупции в муниципальном образовании </w:t>
      </w:r>
    </w:p>
    <w:p w:rsidR="00AD0EBB" w:rsidRPr="00D54889" w:rsidRDefault="00AD0EBB" w:rsidP="00D135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54889">
        <w:rPr>
          <w:rFonts w:ascii="Times New Roman" w:hAnsi="Times New Roman" w:cs="Times New Roman"/>
          <w:sz w:val="24"/>
          <w:szCs w:val="24"/>
          <w:lang w:eastAsia="ru-RU"/>
        </w:rPr>
        <w:t>Корленковс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54889">
        <w:rPr>
          <w:rFonts w:ascii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» на 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 xml:space="preserve">2016-2017 </w:t>
      </w:r>
      <w:proofErr w:type="spellStart"/>
      <w:r w:rsidR="00E727A0">
        <w:rPr>
          <w:rFonts w:ascii="Times New Roman" w:hAnsi="Times New Roman" w:cs="Times New Roman"/>
          <w:sz w:val="24"/>
          <w:szCs w:val="24"/>
          <w:lang w:eastAsia="ru-RU"/>
        </w:rPr>
        <w:t>г.</w:t>
      </w:r>
      <w:proofErr w:type="gramStart"/>
      <w:r w:rsidR="00E727A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E727A0">
        <w:rPr>
          <w:rFonts w:ascii="Times New Roman" w:hAnsi="Times New Roman" w:cs="Times New Roman"/>
          <w:sz w:val="24"/>
          <w:szCs w:val="24"/>
          <w:lang w:eastAsia="ru-RU"/>
        </w:rPr>
        <w:t>.»</w:t>
      </w:r>
    </w:p>
    <w:p w:rsidR="00AD0EBB" w:rsidRPr="00D54889" w:rsidRDefault="00AD0EBB" w:rsidP="00D135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25.12.2008г. № 273-ФЗ «О противодействии коррупции»</w:t>
      </w:r>
    </w:p>
    <w:p w:rsidR="00AD0EBB" w:rsidRPr="00D54889" w:rsidRDefault="00AD0EBB" w:rsidP="00D135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ПОСТАНОВЛЯЮ</w:t>
      </w:r>
      <w:r w:rsidRPr="00D54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0EBB" w:rsidRDefault="00AD0EBB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1.</w:t>
      </w:r>
      <w:r w:rsidRPr="00D54889">
        <w:rPr>
          <w:rFonts w:ascii="Times New Roman" w:hAnsi="Times New Roman" w:cs="Times New Roman"/>
          <w:sz w:val="24"/>
          <w:szCs w:val="24"/>
          <w:lang w:eastAsia="ru-RU"/>
        </w:rPr>
        <w:t>Утвердить План по противодействию коррупции в муниципальном образовании «</w:t>
      </w:r>
      <w:proofErr w:type="spellStart"/>
      <w:r w:rsidRPr="00D54889">
        <w:rPr>
          <w:rFonts w:ascii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54889">
        <w:rPr>
          <w:rFonts w:ascii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 на 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>2016-2017г.г.</w:t>
      </w:r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E727A0" w:rsidRPr="00D54889" w:rsidRDefault="00E727A0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2.Постановление №6 от 19.02.2015 г. признать утратившим силу.</w:t>
      </w:r>
    </w:p>
    <w:p w:rsidR="00AD0EBB" w:rsidRPr="00D54889" w:rsidRDefault="00E727A0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AD0EB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Данное постановление обнародовать на информационном стенде администрации «</w:t>
      </w:r>
      <w:proofErr w:type="spellStart"/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D0EBB" w:rsidRPr="00D54889" w:rsidRDefault="00E727A0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D0EBB"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D0EBB" w:rsidRPr="00D54889" w:rsidRDefault="00AD0EBB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 w:rsidRPr="00D54889">
        <w:rPr>
          <w:rFonts w:ascii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548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D54889">
        <w:rPr>
          <w:rFonts w:ascii="Times New Roman" w:hAnsi="Times New Roman" w:cs="Times New Roman"/>
          <w:sz w:val="24"/>
          <w:szCs w:val="24"/>
          <w:lang w:eastAsia="ru-RU"/>
        </w:rPr>
        <w:t>Т.А.Волкова</w:t>
      </w:r>
      <w:proofErr w:type="spellEnd"/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Pr="00D54889" w:rsidRDefault="00AD0EBB" w:rsidP="00D1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Default="00AD0EBB" w:rsidP="00D1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Default="00AD0EBB" w:rsidP="00D1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D0EBB" w:rsidRDefault="00AD0EBB" w:rsidP="00D1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D0EBB" w:rsidRDefault="00AD0EBB" w:rsidP="00D1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D0EBB" w:rsidRPr="00D54889" w:rsidRDefault="00AD0EBB" w:rsidP="00D1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727A0">
        <w:rPr>
          <w:rFonts w:ascii="Times New Roman" w:hAnsi="Times New Roman" w:cs="Times New Roman"/>
          <w:sz w:val="24"/>
          <w:szCs w:val="24"/>
          <w:lang w:eastAsia="ru-RU"/>
        </w:rPr>
        <w:t>21 от 30.05.2016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D0EBB" w:rsidRPr="00E727A0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2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по противодействию коррупции </w:t>
      </w:r>
    </w:p>
    <w:p w:rsidR="00AD0EBB" w:rsidRPr="00E727A0" w:rsidRDefault="00E727A0" w:rsidP="00D13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E727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EBB" w:rsidRPr="00E727A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муниципальном образовании «</w:t>
      </w:r>
      <w:proofErr w:type="spellStart"/>
      <w:r w:rsidR="00AD0EBB" w:rsidRPr="00E727A0">
        <w:rPr>
          <w:rFonts w:ascii="Times New Roman" w:hAnsi="Times New Roman" w:cs="Times New Roman"/>
          <w:b/>
          <w:sz w:val="24"/>
          <w:szCs w:val="24"/>
          <w:lang w:eastAsia="ru-RU"/>
        </w:rPr>
        <w:t>Короленковское</w:t>
      </w:r>
      <w:proofErr w:type="spellEnd"/>
      <w:r w:rsidR="00AD0EBB" w:rsidRPr="00E727A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D0EBB" w:rsidRPr="00E727A0" w:rsidRDefault="00AD0EBB" w:rsidP="00D13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27A0">
        <w:rPr>
          <w:rFonts w:ascii="Times New Roman" w:hAnsi="Times New Roman" w:cs="Times New Roman"/>
          <w:b/>
          <w:sz w:val="24"/>
          <w:szCs w:val="24"/>
          <w:lang w:eastAsia="ru-RU"/>
        </w:rPr>
        <w:t>на 2016-2017 годы</w:t>
      </w:r>
    </w:p>
    <w:tbl>
      <w:tblPr>
        <w:tblpPr w:leftFromText="180" w:rightFromText="180" w:vertAnchor="text" w:horzAnchor="margin" w:tblpX="-776" w:tblpY="702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920"/>
        <w:gridCol w:w="1951"/>
        <w:gridCol w:w="2350"/>
        <w:gridCol w:w="2835"/>
      </w:tblGrid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727A0" w:rsidRPr="006367C3" w:rsidTr="00E727A0">
        <w:tc>
          <w:tcPr>
            <w:tcW w:w="10646" w:type="dxa"/>
            <w:gridSpan w:val="5"/>
          </w:tcPr>
          <w:p w:rsidR="00E727A0" w:rsidRPr="006367C3" w:rsidRDefault="00E727A0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Глава-Волкова Т.А., 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в полном объеме НПА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ребующим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правового урегулирования в соответствии действующим законодательством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 до 29.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727A0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Глава-Волкова Т.А. , 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отдел адм. «</w:t>
            </w: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(по согласованию)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коррупционных факторов.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администрации-</w:t>
            </w: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 по противодействию коррупции с учетом основных направлений государственной антикоррупционной политики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реализации антикоррупционных мер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мер по противодействию 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до 25 числа каждого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администрации-Волкова Т.А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в полном объеме всего комплекса мер,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противодействие коррупции в установленные сроки</w:t>
            </w:r>
          </w:p>
        </w:tc>
      </w:tr>
      <w:tr w:rsidR="00E727A0" w:rsidRPr="006367C3" w:rsidTr="00E727A0">
        <w:tc>
          <w:tcPr>
            <w:tcW w:w="10646" w:type="dxa"/>
            <w:gridSpan w:val="5"/>
          </w:tcPr>
          <w:p w:rsidR="00E727A0" w:rsidRPr="006367C3" w:rsidRDefault="00E727A0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сполнения муниципальными служащими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 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случаев совершения коррупционных правонарушений работниками муниципальных образований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случаев нарушений муниципальными служащими положений Кодекса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30 апр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еля по муниципальным должностям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исключение случаев не предоставления в установленные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также заведомо недостоверных и неполных сведений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0" w:type="dxa"/>
          </w:tcPr>
          <w:p w:rsidR="00E727A0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комиссии-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Т.А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полном объеме функций, возложенных на комиссию в соответствии с действующим законодательством, обеспечение своевременного проведения заседаний комиссии 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не менее 1 раза в квартал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EBB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15.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реализации антикоррупционных мер</w:t>
            </w:r>
          </w:p>
        </w:tc>
      </w:tr>
      <w:tr w:rsidR="00E727A0" w:rsidRPr="006367C3" w:rsidTr="00E727A0">
        <w:tc>
          <w:tcPr>
            <w:tcW w:w="10646" w:type="dxa"/>
            <w:gridSpan w:val="5"/>
          </w:tcPr>
          <w:p w:rsidR="00E727A0" w:rsidRPr="006367C3" w:rsidRDefault="00E727A0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противодействие коррупции в сфере размещения законов на поставки товаров, выполнение работ, оказание услуг для муниципальных нужд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D0EBB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администрации-Волкова Т.А.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размещение информации и отчетов в сфере закупок на официальном сайте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51" w:type="dxa"/>
          </w:tcPr>
          <w:p w:rsidR="00AD0EBB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олкова Т.А, 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проверок в соответствии с утвержденным планом и принятие мер по привлечению лиц, допустивших нарушения, к юридической ответственности</w:t>
            </w:r>
          </w:p>
        </w:tc>
      </w:tr>
      <w:tr w:rsidR="00E727A0" w:rsidRPr="006367C3" w:rsidTr="00E727A0">
        <w:tc>
          <w:tcPr>
            <w:tcW w:w="10646" w:type="dxa"/>
            <w:gridSpan w:val="5"/>
          </w:tcPr>
          <w:p w:rsidR="00E727A0" w:rsidRPr="006367C3" w:rsidRDefault="00E727A0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 по вопросам</w:t>
            </w:r>
            <w:proofErr w:type="gram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администрации-Волкова Т.А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работников по вопросам противодействия коррупции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 с депутатами Совета депутатов МО и муниципальными служащими администрации  по вопросам противодействия коррупции</w:t>
            </w:r>
          </w:p>
        </w:tc>
        <w:tc>
          <w:tcPr>
            <w:tcW w:w="1951" w:type="dxa"/>
          </w:tcPr>
          <w:p w:rsidR="00AD0EBB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 20 числа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администрации-Волкова Т.А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на семинарах или курсах с установленной квотой.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освещение антикоррупционной деятельности администрации  МО «</w:t>
            </w: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Короленковское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на официальном сайте администрации «</w:t>
            </w: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1951" w:type="dxa"/>
          </w:tcPr>
          <w:p w:rsidR="00AD0EBB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E727A0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материалисключение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случаевов</w:t>
            </w:r>
            <w:proofErr w:type="spellEnd"/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 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0" w:type="dxa"/>
          </w:tcPr>
          <w:p w:rsidR="00E727A0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гражданами соответствующих органов и служб о фактах коррупции</w:t>
            </w:r>
          </w:p>
        </w:tc>
      </w:tr>
      <w:tr w:rsidR="00E727A0" w:rsidRPr="006367C3" w:rsidTr="00E727A0">
        <w:tc>
          <w:tcPr>
            <w:tcW w:w="10646" w:type="dxa"/>
            <w:gridSpan w:val="5"/>
          </w:tcPr>
          <w:p w:rsidR="00E727A0" w:rsidRPr="006367C3" w:rsidRDefault="00E727A0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передачи муниципального имущества в аренду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администрации-Волкова Т.А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случаев незаконного использования арендуемых помещений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прозрачности процесса муниципального регулирования земельных отношений и рационального использования земельных участков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0" w:type="dxa"/>
          </w:tcPr>
          <w:p w:rsidR="00E727A0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случаев незаконного использования земельных участков</w:t>
            </w: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в СМИ и на официальном сайте администрации «</w:t>
            </w: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район»: 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возможности заключения договоров аренды муниципального недвижимого имущества;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 приватизации муниципального имущества, их </w:t>
            </w: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результатах;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E727A0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EBB" w:rsidRPr="006367C3" w:rsidTr="00E727A0">
        <w:tc>
          <w:tcPr>
            <w:tcW w:w="59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92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1951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0" w:type="dxa"/>
          </w:tcPr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администрации-</w:t>
            </w:r>
            <w:proofErr w:type="spellStart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36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AD0EBB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фактов коррупции, административных барьеров.</w:t>
            </w:r>
          </w:p>
          <w:p w:rsidR="00AD0EBB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B" w:rsidRPr="006367C3" w:rsidRDefault="00AD0EBB" w:rsidP="00E7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EBB" w:rsidRPr="00D54889" w:rsidRDefault="00AD0EBB" w:rsidP="00D135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EBB" w:rsidRDefault="00AD0EBB"/>
    <w:sectPr w:rsidR="00AD0EBB" w:rsidSect="0069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C39"/>
    <w:rsid w:val="00080820"/>
    <w:rsid w:val="000A46D7"/>
    <w:rsid w:val="000C6122"/>
    <w:rsid w:val="000E4D85"/>
    <w:rsid w:val="00296177"/>
    <w:rsid w:val="002F164A"/>
    <w:rsid w:val="00384168"/>
    <w:rsid w:val="003E2F84"/>
    <w:rsid w:val="003E56FE"/>
    <w:rsid w:val="003F342F"/>
    <w:rsid w:val="00426795"/>
    <w:rsid w:val="004321CD"/>
    <w:rsid w:val="0047394D"/>
    <w:rsid w:val="004E076B"/>
    <w:rsid w:val="004F6432"/>
    <w:rsid w:val="00524012"/>
    <w:rsid w:val="005C72DA"/>
    <w:rsid w:val="005E1B01"/>
    <w:rsid w:val="005E5D98"/>
    <w:rsid w:val="005F0B46"/>
    <w:rsid w:val="006367C3"/>
    <w:rsid w:val="00696F6D"/>
    <w:rsid w:val="00706F63"/>
    <w:rsid w:val="00743DDA"/>
    <w:rsid w:val="007A1DA7"/>
    <w:rsid w:val="00825293"/>
    <w:rsid w:val="008E0A9C"/>
    <w:rsid w:val="00901BDA"/>
    <w:rsid w:val="0090211F"/>
    <w:rsid w:val="00976FD7"/>
    <w:rsid w:val="009C1FAD"/>
    <w:rsid w:val="009E3801"/>
    <w:rsid w:val="00A23A7F"/>
    <w:rsid w:val="00AD0EBB"/>
    <w:rsid w:val="00AF75E3"/>
    <w:rsid w:val="00B03F27"/>
    <w:rsid w:val="00B46742"/>
    <w:rsid w:val="00B76A2F"/>
    <w:rsid w:val="00BB34BC"/>
    <w:rsid w:val="00BD3C7A"/>
    <w:rsid w:val="00BD61D5"/>
    <w:rsid w:val="00BF690A"/>
    <w:rsid w:val="00C20578"/>
    <w:rsid w:val="00C43E32"/>
    <w:rsid w:val="00C557E0"/>
    <w:rsid w:val="00C8173F"/>
    <w:rsid w:val="00CF747D"/>
    <w:rsid w:val="00D036A8"/>
    <w:rsid w:val="00D135C5"/>
    <w:rsid w:val="00D4456F"/>
    <w:rsid w:val="00D54889"/>
    <w:rsid w:val="00D554B7"/>
    <w:rsid w:val="00DC2C9B"/>
    <w:rsid w:val="00E727A0"/>
    <w:rsid w:val="00EC50D0"/>
    <w:rsid w:val="00ED67F3"/>
    <w:rsid w:val="00ED6B4B"/>
    <w:rsid w:val="00EE1D72"/>
    <w:rsid w:val="00F416B3"/>
    <w:rsid w:val="00F83027"/>
    <w:rsid w:val="00FB7C39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135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6B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9"/>
    <w:qFormat/>
    <w:rsid w:val="00F416B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9"/>
    <w:qFormat/>
    <w:rsid w:val="00F416B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9"/>
    <w:qFormat/>
    <w:rsid w:val="00F416B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9"/>
    <w:qFormat/>
    <w:rsid w:val="00F416B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F416B3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</w:rPr>
  </w:style>
  <w:style w:type="paragraph" w:styleId="7">
    <w:name w:val="heading 7"/>
    <w:basedOn w:val="a"/>
    <w:next w:val="a"/>
    <w:link w:val="70"/>
    <w:uiPriority w:val="99"/>
    <w:qFormat/>
    <w:rsid w:val="00F416B3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</w:rPr>
  </w:style>
  <w:style w:type="paragraph" w:styleId="8">
    <w:name w:val="heading 8"/>
    <w:basedOn w:val="a"/>
    <w:next w:val="a"/>
    <w:link w:val="80"/>
    <w:uiPriority w:val="99"/>
    <w:qFormat/>
    <w:rsid w:val="00F416B3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</w:rPr>
  </w:style>
  <w:style w:type="paragraph" w:styleId="9">
    <w:name w:val="heading 9"/>
    <w:basedOn w:val="a"/>
    <w:next w:val="a"/>
    <w:link w:val="90"/>
    <w:uiPriority w:val="99"/>
    <w:qFormat/>
    <w:rsid w:val="00F416B3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6B3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F416B3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F416B3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F416B3"/>
    <w:pPr>
      <w:spacing w:line="288" w:lineRule="auto"/>
    </w:pPr>
    <w:rPr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416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F416B3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F416B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F416B3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F416B3"/>
    <w:rPr>
      <w:b/>
      <w:bCs/>
      <w:spacing w:val="0"/>
    </w:rPr>
  </w:style>
  <w:style w:type="character" w:styleId="a9">
    <w:name w:val="Emphasis"/>
    <w:uiPriority w:val="99"/>
    <w:qFormat/>
    <w:rsid w:val="00F416B3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F416B3"/>
    <w:pPr>
      <w:spacing w:after="0" w:line="240" w:lineRule="auto"/>
    </w:pPr>
    <w:rPr>
      <w:i/>
      <w:iCs/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F416B3"/>
    <w:pPr>
      <w:spacing w:line="288" w:lineRule="auto"/>
      <w:ind w:left="720"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F416B3"/>
    <w:pPr>
      <w:spacing w:line="288" w:lineRule="auto"/>
    </w:pPr>
    <w:rPr>
      <w:color w:val="943634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F416B3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F416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F416B3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uiPriority w:val="99"/>
    <w:qFormat/>
    <w:rsid w:val="00F416B3"/>
    <w:rPr>
      <w:rFonts w:ascii="Cambria" w:hAnsi="Cambria" w:cs="Cambria"/>
      <w:i/>
      <w:iCs/>
      <w:color w:val="C0504D"/>
    </w:rPr>
  </w:style>
  <w:style w:type="character" w:styleId="af0">
    <w:name w:val="Intense Emphasis"/>
    <w:uiPriority w:val="99"/>
    <w:qFormat/>
    <w:rsid w:val="00F416B3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99"/>
    <w:qFormat/>
    <w:rsid w:val="00F416B3"/>
    <w:rPr>
      <w:i/>
      <w:iCs/>
      <w:smallCaps/>
      <w:color w:val="C0504D"/>
      <w:u w:color="C0504D"/>
    </w:rPr>
  </w:style>
  <w:style w:type="character" w:styleId="af2">
    <w:name w:val="Intense Reference"/>
    <w:uiPriority w:val="99"/>
    <w:qFormat/>
    <w:rsid w:val="00F416B3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99"/>
    <w:qFormat/>
    <w:rsid w:val="00F416B3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F416B3"/>
    <w:pPr>
      <w:outlineLvl w:val="9"/>
    </w:pPr>
  </w:style>
  <w:style w:type="table" w:styleId="af5">
    <w:name w:val="Table Grid"/>
    <w:basedOn w:val="a1"/>
    <w:uiPriority w:val="99"/>
    <w:rsid w:val="00D135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1245</Words>
  <Characters>7100</Characters>
  <Application>Microsoft Office Word</Application>
  <DocSecurity>0</DocSecurity>
  <Lines>59</Lines>
  <Paragraphs>16</Paragraphs>
  <ScaleCrop>false</ScaleCrop>
  <Company>Your Company Name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2016-06-02T08:03:00Z</dcterms:created>
  <dcterms:modified xsi:type="dcterms:W3CDTF">2016-06-09T04:13:00Z</dcterms:modified>
</cp:coreProperties>
</file>