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46" w:rsidRDefault="00511C6F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 сентября с</w:t>
      </w:r>
      <w:r w:rsidR="00066590">
        <w:rPr>
          <w:rFonts w:ascii="Times New Roman" w:hAnsi="Times New Roman" w:cs="Times New Roman"/>
          <w:i w:val="0"/>
          <w:sz w:val="28"/>
          <w:szCs w:val="28"/>
        </w:rPr>
        <w:t xml:space="preserve">остоялась традиционная линейка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Короленковской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школе имени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Бобкова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Анатолия Ильича.</w:t>
      </w:r>
    </w:p>
    <w:p w:rsidR="00511C6F" w:rsidRDefault="00511C6F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>
            <wp:extent cx="3486150" cy="2609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C6F" w:rsidRDefault="00511C6F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Учащиеся школы.</w:t>
      </w:r>
    </w:p>
    <w:p w:rsidR="00511C6F" w:rsidRDefault="00511C6F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>
            <wp:extent cx="3009900" cy="2019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A00" w:rsidRDefault="00695A00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Первоклассницы </w:t>
      </w:r>
    </w:p>
    <w:p w:rsidR="00695A00" w:rsidRDefault="00695A00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>
            <wp:extent cx="3336266" cy="1943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66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0F3" w:rsidRPr="00511C6F" w:rsidRDefault="00695A00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Выступает А.А.Бобков.</w:t>
      </w:r>
      <w:r w:rsidR="0006659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020F3">
        <w:rPr>
          <w:rFonts w:ascii="Times New Roman" w:hAnsi="Times New Roman" w:cs="Times New Roman"/>
          <w:i w:val="0"/>
          <w:sz w:val="28"/>
          <w:szCs w:val="28"/>
        </w:rPr>
        <w:t>Традиционно с вручением подарков всем школьникам.</w:t>
      </w:r>
      <w:bookmarkStart w:id="0" w:name="_GoBack"/>
      <w:bookmarkEnd w:id="0"/>
    </w:p>
    <w:sectPr w:rsidR="00A020F3" w:rsidRPr="00511C6F" w:rsidSect="001F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A8E"/>
    <w:rsid w:val="00066590"/>
    <w:rsid w:val="001F734B"/>
    <w:rsid w:val="00511C6F"/>
    <w:rsid w:val="005F0B46"/>
    <w:rsid w:val="00695A00"/>
    <w:rsid w:val="00772A8E"/>
    <w:rsid w:val="00A020F3"/>
    <w:rsid w:val="00F41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B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6B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51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11C6F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B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6B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51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11C6F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Sagim-komp</cp:lastModifiedBy>
  <cp:revision>5</cp:revision>
  <dcterms:created xsi:type="dcterms:W3CDTF">2020-09-02T04:55:00Z</dcterms:created>
  <dcterms:modified xsi:type="dcterms:W3CDTF">2020-09-07T16:19:00Z</dcterms:modified>
</cp:coreProperties>
</file>