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96A57" w:rsidTr="002D54A9">
        <w:tc>
          <w:tcPr>
            <w:tcW w:w="4218" w:type="dxa"/>
          </w:tcPr>
          <w:p w:rsidR="00D96A57" w:rsidRDefault="00D96A57" w:rsidP="002D54A9">
            <w:pPr>
              <w:pStyle w:val="a3"/>
            </w:pPr>
            <w:r>
              <w:t>УТВЕРЖДЕН</w:t>
            </w:r>
          </w:p>
          <w:p w:rsidR="00D96A57" w:rsidRDefault="00D96A57" w:rsidP="002D54A9">
            <w:pPr>
              <w:pStyle w:val="a3"/>
            </w:pPr>
            <w:r>
              <w:t>решением Совета депутатов                                                                          МО «Кизнерское»                                                                                                от 25 декабря 2019 года № 23/4</w:t>
            </w:r>
          </w:p>
          <w:p w:rsidR="00D96A57" w:rsidRDefault="00D96A57" w:rsidP="002D54A9"/>
        </w:tc>
      </w:tr>
    </w:tbl>
    <w:p w:rsidR="00D96A57" w:rsidRDefault="00D96A57" w:rsidP="00D96A57"/>
    <w:p w:rsidR="00D96A57" w:rsidRDefault="00D96A57" w:rsidP="00D96A57">
      <w:pPr>
        <w:jc w:val="center"/>
      </w:pPr>
    </w:p>
    <w:p w:rsidR="00D96A57" w:rsidRDefault="00D96A57" w:rsidP="00D96A57">
      <w:pPr>
        <w:jc w:val="center"/>
        <w:rPr>
          <w:b/>
        </w:rPr>
      </w:pPr>
      <w:r>
        <w:rPr>
          <w:b/>
        </w:rPr>
        <w:t>ПЛАН</w:t>
      </w:r>
    </w:p>
    <w:p w:rsidR="00D96A57" w:rsidRDefault="00D96A57" w:rsidP="00D96A57">
      <w:pPr>
        <w:jc w:val="center"/>
        <w:rPr>
          <w:b/>
        </w:rPr>
      </w:pPr>
      <w:r>
        <w:rPr>
          <w:b/>
        </w:rPr>
        <w:t>работы Совета депутатов МО «Кизнерское»</w:t>
      </w:r>
    </w:p>
    <w:p w:rsidR="00D96A57" w:rsidRDefault="00D96A57" w:rsidP="00D96A57">
      <w:pPr>
        <w:jc w:val="center"/>
        <w:rPr>
          <w:b/>
        </w:rPr>
      </w:pPr>
      <w:r>
        <w:rPr>
          <w:b/>
        </w:rPr>
        <w:t>четвертого созыва на 2020 год</w:t>
      </w:r>
    </w:p>
    <w:p w:rsidR="00D96A57" w:rsidRDefault="00D96A57" w:rsidP="00D96A57">
      <w:pPr>
        <w:jc w:val="center"/>
        <w:rPr>
          <w:b/>
        </w:rPr>
      </w:pPr>
    </w:p>
    <w:tbl>
      <w:tblPr>
        <w:tblW w:w="1014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5441"/>
        <w:gridCol w:w="1807"/>
        <w:gridCol w:w="2031"/>
      </w:tblGrid>
      <w:tr w:rsidR="00D96A57" w:rsidTr="002D54A9">
        <w:trPr>
          <w:trHeight w:val="1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Сессии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96A57" w:rsidTr="002D54A9">
        <w:trPr>
          <w:trHeight w:val="6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EF0B1B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отчета об исполнении бюджета МО «Кизнерское» за 2019 год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EF0B1B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Главы МО «Кизнерское» о деятельности Совета депутатов  и Администрации МО «Кизнерское» за 2019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EF0B1B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EF0B1B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бюджет МО «Кизнерское»  на  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FD7F31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</w:t>
            </w:r>
            <w:proofErr w:type="gramStart"/>
            <w:r>
              <w:rPr>
                <w:lang w:eastAsia="en-US"/>
              </w:rPr>
              <w:t>отчётов работы постоянных комиссий Совета депутатов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Pr="00FD7F31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комиссий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проекте внесения изменений в Устав МО «Кизнерское»</w:t>
            </w:r>
          </w:p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И.Н.,</w:t>
            </w:r>
          </w:p>
          <w:p w:rsidR="00D96A57" w:rsidRDefault="00D96A57" w:rsidP="002D54A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  по законности и правопорядку</w:t>
            </w:r>
          </w:p>
          <w:p w:rsidR="00D96A57" w:rsidRDefault="00D96A57" w:rsidP="002D54A9">
            <w:pPr>
              <w:pStyle w:val="a3"/>
              <w:rPr>
                <w:lang w:eastAsia="en-US"/>
              </w:rPr>
            </w:pPr>
          </w:p>
        </w:tc>
      </w:tr>
      <w:tr w:rsidR="00D96A57" w:rsidTr="002D54A9">
        <w:trPr>
          <w:trHeight w:val="4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Утверждение отчета об исполнении бюджета МО «Кизнерское» за  </w:t>
            </w:r>
            <w:r>
              <w:rPr>
                <w:lang w:val="en-US" w:eastAsia="en-US"/>
              </w:rPr>
              <w:t>I</w:t>
            </w:r>
            <w:r w:rsidRPr="000360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 2020 года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 в бюджет МО «Кизнерское» на 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</w:tc>
      </w:tr>
      <w:tr w:rsidR="00D96A57" w:rsidTr="002D54A9">
        <w:trPr>
          <w:trHeight w:val="6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отчета об исполнении бюджета МО «Кизнерское» за  </w:t>
            </w:r>
            <w:r>
              <w:rPr>
                <w:lang w:val="en-US" w:eastAsia="en-US"/>
              </w:rPr>
              <w:t>I</w:t>
            </w:r>
            <w:r w:rsidRPr="000360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полугодие  2020 года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 в бюджет МО «Кизнерское» на 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проекте внесения изменений в Устав МО «Кизнерское»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7" w:rsidRDefault="00D96A57" w:rsidP="002D54A9">
            <w:pPr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И.Н.,</w:t>
            </w:r>
          </w:p>
          <w:p w:rsidR="00D96A57" w:rsidRDefault="00D96A57" w:rsidP="002D54A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  по законности и правопорядку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7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одобрении соглашения между органами местного самоуправления МО «Кизнерское» и органами местного самоуправления МО «Кизнерский район»  о передаче полномочий по решению вопросов местного значения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ставок земельного налога  и налога на имущество физических лиц на 2021 год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126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МО «Кизнерское» за 9 месяцев 2020 года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126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бюджета МО «Кизнерское» на 2021 год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126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бюджет МО «Кизнерское» на 2020 год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</w:tc>
      </w:tr>
      <w:tr w:rsidR="00D96A57" w:rsidTr="002D54A9">
        <w:trPr>
          <w:trHeight w:val="126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Совета депутатов МО «Кизнерское» на 2021 год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Г.Н.</w:t>
            </w:r>
          </w:p>
        </w:tc>
      </w:tr>
      <w:tr w:rsidR="00D96A57" w:rsidTr="002D54A9">
        <w:trPr>
          <w:trHeight w:val="12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</w:tr>
      <w:tr w:rsidR="00D96A57" w:rsidTr="002D54A9">
        <w:trPr>
          <w:trHeight w:val="145"/>
        </w:trPr>
        <w:tc>
          <w:tcPr>
            <w:tcW w:w="10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>Президиумы Совета депутатов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проекте изменений, вносимых в Устав МО «Кизнерское»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Г.Н.</w:t>
            </w:r>
          </w:p>
          <w:p w:rsidR="00D96A57" w:rsidRDefault="00D96A57" w:rsidP="002D54A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  по законности и правопорядку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бюджет МО «Кизнерское»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2020 года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Г.Н.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проекте бюджета МО «Кизнерское» на 2021 год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Г.Н.</w:t>
            </w:r>
          </w:p>
        </w:tc>
      </w:tr>
      <w:tr w:rsidR="00D96A57" w:rsidTr="002D54A9">
        <w:trPr>
          <w:trHeight w:val="1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бюджета МО «Кизнерское» на 2021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7" w:rsidRDefault="00D96A57" w:rsidP="002D5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И.Н.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Быстров М.А.</w:t>
            </w:r>
          </w:p>
          <w:p w:rsidR="00D96A57" w:rsidRDefault="00D96A57" w:rsidP="002D5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Г.Н.</w:t>
            </w:r>
          </w:p>
        </w:tc>
      </w:tr>
    </w:tbl>
    <w:p w:rsidR="00D96A57" w:rsidRDefault="00D96A57" w:rsidP="00D96A57"/>
    <w:p w:rsidR="003B18B5" w:rsidRDefault="003B18B5">
      <w:bookmarkStart w:id="0" w:name="_GoBack"/>
      <w:bookmarkEnd w:id="0"/>
    </w:p>
    <w:sectPr w:rsidR="003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6"/>
    <w:rsid w:val="003243E6"/>
    <w:rsid w:val="003B18B5"/>
    <w:rsid w:val="00D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2020-03-11T05:48:00Z</dcterms:created>
  <dcterms:modified xsi:type="dcterms:W3CDTF">2020-03-11T05:48:00Z</dcterms:modified>
</cp:coreProperties>
</file>