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32" w:rsidRDefault="000D184E" w:rsidP="00185857">
      <w:pPr>
        <w:pStyle w:val="1"/>
        <w:shd w:val="clear" w:color="auto" w:fill="auto"/>
        <w:spacing w:after="41" w:line="270" w:lineRule="exact"/>
        <w:ind w:left="20"/>
        <w:jc w:val="center"/>
      </w:pPr>
      <w:r>
        <w:t>Муниципальный земельный контроль на территории муниципального</w:t>
      </w:r>
    </w:p>
    <w:p w:rsidR="00B72632" w:rsidRDefault="000D184E">
      <w:pPr>
        <w:pStyle w:val="1"/>
        <w:shd w:val="clear" w:color="auto" w:fill="auto"/>
        <w:spacing w:after="297" w:line="270" w:lineRule="exact"/>
        <w:ind w:left="2420"/>
      </w:pPr>
      <w:r>
        <w:t>образования «Кизнерский район»</w:t>
      </w:r>
    </w:p>
    <w:p w:rsidR="00B72632" w:rsidRDefault="000D184E">
      <w:pPr>
        <w:pStyle w:val="1"/>
        <w:shd w:val="clear" w:color="auto" w:fill="auto"/>
        <w:spacing w:after="0" w:line="320" w:lineRule="exact"/>
        <w:ind w:left="20" w:right="20" w:firstLine="560"/>
        <w:jc w:val="both"/>
      </w:pPr>
      <w:r>
        <w:t>Муниципальный земельный контроль в границах поселений муниципального образования «Кизнерский район» осуществляется в соответствии с:</w:t>
      </w:r>
    </w:p>
    <w:p w:rsidR="00B72632" w:rsidRDefault="000D184E">
      <w:pPr>
        <w:pStyle w:val="1"/>
        <w:numPr>
          <w:ilvl w:val="0"/>
          <w:numId w:val="1"/>
        </w:numPr>
        <w:shd w:val="clear" w:color="auto" w:fill="auto"/>
        <w:tabs>
          <w:tab w:val="left" w:pos="895"/>
        </w:tabs>
        <w:spacing w:after="0" w:line="320" w:lineRule="exact"/>
        <w:ind w:left="20" w:right="20" w:firstLine="560"/>
        <w:jc w:val="both"/>
      </w:pPr>
      <w:r>
        <w:t>Федеральным законом от 6 октября 2003 года № 131-ФЭ "Об общих принципах организации местного самоуправления в Российской Федерации" (подпункт 20 статьи 14);</w:t>
      </w:r>
    </w:p>
    <w:p w:rsidR="00B72632" w:rsidRDefault="000D184E">
      <w:pPr>
        <w:pStyle w:val="1"/>
        <w:shd w:val="clear" w:color="auto" w:fill="auto"/>
        <w:spacing w:after="0" w:line="320" w:lineRule="exact"/>
        <w:ind w:left="20" w:right="20" w:firstLine="560"/>
        <w:jc w:val="both"/>
      </w:pPr>
      <w:r>
        <w:t>-Федеральным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72632" w:rsidRDefault="000D184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320" w:lineRule="exact"/>
        <w:ind w:left="20" w:firstLine="560"/>
        <w:jc w:val="both"/>
      </w:pPr>
      <w:r>
        <w:t>Земельного кодекса Российской Федерации;</w:t>
      </w:r>
    </w:p>
    <w:p w:rsidR="00B72632" w:rsidRDefault="000D184E">
      <w:pPr>
        <w:pStyle w:val="1"/>
        <w:shd w:val="clear" w:color="auto" w:fill="auto"/>
        <w:spacing w:after="0" w:line="320" w:lineRule="exact"/>
        <w:ind w:left="20" w:right="20" w:firstLine="560"/>
        <w:jc w:val="both"/>
      </w:pPr>
      <w:r>
        <w:t>-Уставом муниципального образования «Кизнерский район» (пункт 7.1 статья 33)</w:t>
      </w:r>
    </w:p>
    <w:p w:rsidR="00B72632" w:rsidRDefault="000D184E">
      <w:pPr>
        <w:pStyle w:val="1"/>
        <w:shd w:val="clear" w:color="auto" w:fill="auto"/>
        <w:spacing w:after="0" w:line="320" w:lineRule="exact"/>
        <w:ind w:left="20" w:right="20" w:firstLine="560"/>
        <w:jc w:val="both"/>
      </w:pPr>
      <w:r>
        <w:t>Муниципальным образованием разработан и утвержден административный регламент исполнения муниципальной функции «Осуществление муниципального земельного контроля в границах поселений муниципального образования «Кизнерский район».</w:t>
      </w:r>
    </w:p>
    <w:p w:rsidR="00B72632" w:rsidRDefault="000D184E">
      <w:pPr>
        <w:pStyle w:val="1"/>
        <w:shd w:val="clear" w:color="auto" w:fill="auto"/>
        <w:spacing w:after="0" w:line="320" w:lineRule="exact"/>
        <w:ind w:left="20" w:right="20" w:firstLine="560"/>
        <w:jc w:val="both"/>
      </w:pPr>
      <w:r>
        <w:t>В марте 2018 года между муниципальным образованием «Кизнерский район» и Управлением Федеральной службы государственной регистрации, кадастра и картографии по УР заключено соглашение о взаимодействии при осуществлении государственного земельного надзора и муниципального земельного контроля.</w:t>
      </w:r>
    </w:p>
    <w:p w:rsidR="00B72632" w:rsidRDefault="000D184E">
      <w:pPr>
        <w:pStyle w:val="1"/>
        <w:shd w:val="clear" w:color="auto" w:fill="auto"/>
        <w:spacing w:after="0" w:line="320" w:lineRule="exact"/>
        <w:ind w:left="20" w:right="20" w:firstLine="560"/>
        <w:jc w:val="both"/>
      </w:pPr>
      <w:r>
        <w:t>Взаимодействие и координация деятельности Сторон осуществляются в целях повышения эффективности проведения государственного земельного надзора и муниципального земельного контроля путем выявления, предупреждения и пресечения нарушений земельного законодательства, причин и условий их совершения.</w:t>
      </w:r>
    </w:p>
    <w:p w:rsidR="00B72632" w:rsidRDefault="000D184E">
      <w:pPr>
        <w:pStyle w:val="1"/>
        <w:shd w:val="clear" w:color="auto" w:fill="auto"/>
        <w:spacing w:after="0" w:line="320" w:lineRule="exact"/>
        <w:ind w:left="20" w:firstLine="580"/>
        <w:jc w:val="both"/>
      </w:pPr>
      <w:r>
        <w:t>В 2018 году контроль проводится в соответствии с:</w:t>
      </w:r>
    </w:p>
    <w:p w:rsidR="00B72632" w:rsidRDefault="000D184E">
      <w:pPr>
        <w:pStyle w:val="1"/>
        <w:shd w:val="clear" w:color="auto" w:fill="auto"/>
        <w:spacing w:after="0" w:line="320" w:lineRule="exact"/>
        <w:ind w:left="20" w:right="300" w:firstLine="580"/>
        <w:jc w:val="both"/>
      </w:pPr>
      <w:r>
        <w:t>-Планом проведения плановых проверок юридических лиц и индивидуальных предпринимателей на 2018 год, утвержденного Прокуратурой;</w:t>
      </w:r>
    </w:p>
    <w:p w:rsidR="00B72632" w:rsidRDefault="000D184E">
      <w:pPr>
        <w:pStyle w:val="1"/>
        <w:numPr>
          <w:ilvl w:val="0"/>
          <w:numId w:val="1"/>
        </w:numPr>
        <w:shd w:val="clear" w:color="auto" w:fill="auto"/>
        <w:tabs>
          <w:tab w:val="left" w:pos="808"/>
        </w:tabs>
        <w:spacing w:after="0" w:line="320" w:lineRule="exact"/>
        <w:ind w:left="20" w:right="300" w:firstLine="580"/>
        <w:jc w:val="both"/>
      </w:pPr>
      <w:r>
        <w:t>Планом проведения плановых проверок муниципального земельного контроля по земельным участкам, занимаемым физическими лицами на 2018 год, утвержденного постановлением Администрации МО «Кизнерский район» (25.12.2017 года № 995).</w:t>
      </w:r>
    </w:p>
    <w:p w:rsidR="00B72632" w:rsidRDefault="000D184E">
      <w:pPr>
        <w:pStyle w:val="1"/>
        <w:shd w:val="clear" w:color="auto" w:fill="auto"/>
        <w:spacing w:after="0" w:line="320" w:lineRule="exact"/>
        <w:ind w:left="20" w:firstLine="580"/>
        <w:jc w:val="both"/>
      </w:pPr>
      <w:r>
        <w:t>За 2018 года проведено проверок:</w:t>
      </w:r>
    </w:p>
    <w:p w:rsidR="00B72632" w:rsidRDefault="000D184E">
      <w:pPr>
        <w:pStyle w:val="1"/>
        <w:shd w:val="clear" w:color="auto" w:fill="auto"/>
        <w:spacing w:after="0" w:line="320" w:lineRule="exact"/>
        <w:ind w:left="20" w:firstLine="580"/>
        <w:jc w:val="both"/>
      </w:pPr>
      <w:r>
        <w:t>Физических лиц -152</w:t>
      </w:r>
    </w:p>
    <w:p w:rsidR="00B72632" w:rsidRDefault="000D184E" w:rsidP="00A12FC6">
      <w:pPr>
        <w:pStyle w:val="1"/>
        <w:shd w:val="clear" w:color="auto" w:fill="auto"/>
        <w:spacing w:after="0" w:line="240" w:lineRule="auto"/>
        <w:ind w:left="23" w:firstLine="578"/>
        <w:jc w:val="both"/>
      </w:pPr>
      <w:r>
        <w:t>Юридических лиц - 2</w:t>
      </w:r>
    </w:p>
    <w:p w:rsidR="00B72632" w:rsidRDefault="000D184E" w:rsidP="00A12FC6">
      <w:pPr>
        <w:pStyle w:val="1"/>
        <w:shd w:val="clear" w:color="auto" w:fill="auto"/>
        <w:spacing w:after="0" w:line="240" w:lineRule="auto"/>
        <w:ind w:left="23" w:right="300" w:firstLine="578"/>
        <w:jc w:val="both"/>
      </w:pPr>
      <w:r>
        <w:t>Из них 3 проверки исполнения предписаний (2 проверки-нарушения устранены, 1 дело отправлено в суд)</w:t>
      </w:r>
    </w:p>
    <w:p w:rsidR="00A12FC6" w:rsidRDefault="000D184E" w:rsidP="00A12FC6">
      <w:pPr>
        <w:pStyle w:val="1"/>
        <w:shd w:val="clear" w:color="auto" w:fill="auto"/>
        <w:spacing w:after="0" w:line="240" w:lineRule="auto"/>
        <w:ind w:left="23" w:firstLine="578"/>
        <w:jc w:val="both"/>
      </w:pPr>
      <w:r>
        <w:t>Составлено соответственно - 154 акта проверки.</w:t>
      </w:r>
    </w:p>
    <w:p w:rsidR="00B72632" w:rsidRDefault="000D184E" w:rsidP="00A12FC6">
      <w:pPr>
        <w:pStyle w:val="1"/>
        <w:shd w:val="clear" w:color="auto" w:fill="auto"/>
        <w:spacing w:after="0" w:line="240" w:lineRule="auto"/>
        <w:ind w:left="23" w:firstLine="578"/>
        <w:jc w:val="both"/>
      </w:pPr>
      <w:r>
        <w:t xml:space="preserve">Выявлены нарушения, такие как использование земельных участков без оформленных в соответствии с земельным законодательством документов и самовольное занятие земельных участков. Инспектором по муниципальному </w:t>
      </w:r>
      <w:r>
        <w:lastRenderedPageBreak/>
        <w:t>земельному контролю выданы предписания об устранении выявленных нарушений с указанием сроков их устранения.</w:t>
      </w:r>
    </w:p>
    <w:p w:rsidR="00B72632" w:rsidRDefault="000D184E">
      <w:pPr>
        <w:pStyle w:val="1"/>
        <w:shd w:val="clear" w:color="auto" w:fill="auto"/>
        <w:spacing w:after="0" w:line="320" w:lineRule="exact"/>
        <w:ind w:left="20" w:right="300" w:firstLine="580"/>
        <w:jc w:val="both"/>
      </w:pPr>
      <w:r>
        <w:t>10 актов проверки по выявленным нарушениям требований земельного законодательства по физическим лицам, связанным с самовольным занятием земель направлены в межмуниципальный отдел по Можгинскому, Алнашскому, Граховскому и Кизнерскому районам Управления Росреестра по УР.</w:t>
      </w:r>
    </w:p>
    <w:p w:rsidR="00B72632" w:rsidRDefault="000D184E">
      <w:pPr>
        <w:pStyle w:val="1"/>
        <w:shd w:val="clear" w:color="auto" w:fill="auto"/>
        <w:spacing w:after="0" w:line="320" w:lineRule="exact"/>
        <w:ind w:left="20" w:right="300" w:firstLine="580"/>
        <w:jc w:val="both"/>
      </w:pPr>
      <w:r>
        <w:t>По результатам рассмотрения направленных материалов территориальным отделом составлены протоколы об административном правонарушении в отношении 2 физических лиц за самовольное занятие земельных участков, и граждане привлечены к административной ответственности.</w:t>
      </w:r>
    </w:p>
    <w:p w:rsidR="00B72632" w:rsidRDefault="000D184E">
      <w:pPr>
        <w:pStyle w:val="1"/>
        <w:shd w:val="clear" w:color="auto" w:fill="auto"/>
        <w:spacing w:after="0" w:line="320" w:lineRule="exact"/>
        <w:ind w:left="20" w:right="300" w:firstLine="580"/>
        <w:jc w:val="both"/>
      </w:pPr>
      <w:r>
        <w:t>По 8 направленным актам проверки о нарушении земельного законодательства территориальным отделом вынесено определение об отказе в возбуждении дел об административном правонарушении.</w:t>
      </w:r>
    </w:p>
    <w:p w:rsidR="00B72632" w:rsidRDefault="000D184E">
      <w:pPr>
        <w:pStyle w:val="1"/>
        <w:shd w:val="clear" w:color="auto" w:fill="auto"/>
        <w:spacing w:after="0" w:line="320" w:lineRule="exact"/>
        <w:ind w:left="20" w:firstLine="580"/>
        <w:jc w:val="both"/>
      </w:pPr>
      <w:r>
        <w:t>Причины отказа:</w:t>
      </w:r>
    </w:p>
    <w:p w:rsidR="00B72632" w:rsidRDefault="000D184E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320" w:lineRule="exact"/>
        <w:ind w:left="20" w:firstLine="580"/>
        <w:jc w:val="both"/>
      </w:pPr>
      <w:r>
        <w:t>за малозначительностью нарушения;</w:t>
      </w:r>
    </w:p>
    <w:p w:rsidR="00B72632" w:rsidRDefault="000D184E">
      <w:pPr>
        <w:pStyle w:val="1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320" w:lineRule="exact"/>
        <w:ind w:left="20" w:firstLine="580"/>
        <w:jc w:val="both"/>
      </w:pPr>
      <w:r>
        <w:t>отсутствие межевания земельного участка;</w:t>
      </w:r>
    </w:p>
    <w:p w:rsidR="00B72632" w:rsidRDefault="000D184E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320" w:lineRule="exact"/>
        <w:ind w:left="20" w:firstLine="580"/>
        <w:jc w:val="both"/>
      </w:pPr>
      <w:r>
        <w:t>захваченный земельный участок не огороженный;</w:t>
      </w:r>
    </w:p>
    <w:p w:rsidR="00B72632" w:rsidRDefault="000D18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320" w:lineRule="exact"/>
        <w:ind w:left="20" w:right="300" w:firstLine="580"/>
        <w:jc w:val="both"/>
      </w:pPr>
      <w:r>
        <w:t>на захваченном земельном участке отсутствуют постройки и установить, что земельный участок используется конкретным лицом невозможно.</w:t>
      </w:r>
    </w:p>
    <w:p w:rsidR="00B72632" w:rsidRDefault="000D184E">
      <w:pPr>
        <w:pStyle w:val="1"/>
        <w:shd w:val="clear" w:color="auto" w:fill="auto"/>
        <w:spacing w:after="0" w:line="320" w:lineRule="exact"/>
        <w:ind w:left="40" w:right="300" w:firstLine="560"/>
        <w:jc w:val="both"/>
      </w:pPr>
      <w:r>
        <w:t>- земельный участок приобретен на основании договора купли-продажи и новый собственник не мог знать границы ранее используемого земельного участка продавцом.</w:t>
      </w:r>
    </w:p>
    <w:p w:rsidR="00B72632" w:rsidRDefault="000D184E">
      <w:pPr>
        <w:pStyle w:val="1"/>
        <w:shd w:val="clear" w:color="auto" w:fill="auto"/>
        <w:spacing w:after="0" w:line="320" w:lineRule="exact"/>
        <w:ind w:left="40" w:right="300" w:firstLine="560"/>
        <w:jc w:val="both"/>
      </w:pPr>
      <w:r>
        <w:t>В практике имеется случай отказа в возбуждении дела об административном правонарушении в отношении физического лица, у которого земельный участок находится в собственности и поставлен на кадастровый, на учет по результатам межевания, и при проведении проверки выявлен факт самозахвата земель государственной собственности. В 2017 году за аналогичный случай самозахвата был составлен протокол об административном правонарушении.</w:t>
      </w:r>
    </w:p>
    <w:p w:rsidR="00B72632" w:rsidRDefault="000D184E">
      <w:pPr>
        <w:pStyle w:val="1"/>
        <w:shd w:val="clear" w:color="auto" w:fill="auto"/>
        <w:spacing w:after="0" w:line="320" w:lineRule="exact"/>
        <w:ind w:left="40" w:right="300" w:firstLine="560"/>
        <w:jc w:val="both"/>
      </w:pPr>
      <w:r>
        <w:t>Из 154 земельных участков по которым составлены акты проверки - только 61 земельный участка поставлен на кадастровый учет по результатам межевания, что составляет - 40%.</w:t>
      </w:r>
    </w:p>
    <w:p w:rsidR="00B72632" w:rsidRDefault="000D184E">
      <w:pPr>
        <w:pStyle w:val="1"/>
        <w:shd w:val="clear" w:color="auto" w:fill="auto"/>
        <w:spacing w:after="0" w:line="320" w:lineRule="exact"/>
        <w:ind w:left="40" w:right="300" w:firstLine="560"/>
        <w:jc w:val="both"/>
      </w:pPr>
      <w:r>
        <w:t>Остальные 93 земельных участка не межеванные. При выдаче актов проверки собственникам земельных участков даны устные рекомендации о проведении межевания</w:t>
      </w:r>
    </w:p>
    <w:p w:rsidR="00B72632" w:rsidRDefault="000D184E">
      <w:pPr>
        <w:pStyle w:val="1"/>
        <w:shd w:val="clear" w:color="auto" w:fill="auto"/>
        <w:spacing w:after="0" w:line="320" w:lineRule="exact"/>
        <w:ind w:left="40" w:right="300" w:firstLine="560"/>
        <w:jc w:val="both"/>
      </w:pPr>
      <w:r>
        <w:t>Из 89 выданных актов физическим лицам с рекомендациями о проведении межевания земельных участков только 10 заключили договоры с кадастровыми инженерами по выполнению кадастровых работ по межеванию.</w:t>
      </w:r>
    </w:p>
    <w:p w:rsidR="00B72632" w:rsidRDefault="000D184E">
      <w:pPr>
        <w:pStyle w:val="1"/>
        <w:shd w:val="clear" w:color="auto" w:fill="auto"/>
        <w:spacing w:after="303" w:line="320" w:lineRule="exact"/>
        <w:ind w:left="40" w:right="300" w:firstLine="560"/>
        <w:jc w:val="both"/>
      </w:pPr>
      <w:r>
        <w:t>Доход от мероприятий по земельному контролю за 2018 год составил - 10 тыс. руб.</w:t>
      </w:r>
    </w:p>
    <w:p w:rsidR="00185857" w:rsidRDefault="000D184E" w:rsidP="00185857">
      <w:pPr>
        <w:pStyle w:val="1"/>
        <w:shd w:val="clear" w:color="auto" w:fill="auto"/>
        <w:spacing w:after="0" w:line="270" w:lineRule="exact"/>
        <w:ind w:left="100"/>
      </w:pPr>
      <w:r>
        <w:t xml:space="preserve">Инспектор по муниципальному </w:t>
      </w:r>
      <w:r w:rsidR="00185857">
        <w:br/>
      </w:r>
      <w:r>
        <w:t>земельному контролю</w:t>
      </w:r>
      <w:r w:rsidR="00185857" w:rsidRPr="00185857">
        <w:t xml:space="preserve"> </w:t>
      </w:r>
      <w:r w:rsidR="00185857">
        <w:t xml:space="preserve">                                                                О.А.Яковлева</w:t>
      </w:r>
    </w:p>
    <w:p w:rsidR="00B72632" w:rsidRPr="00185857" w:rsidRDefault="00185857">
      <w:pPr>
        <w:pStyle w:val="1"/>
        <w:shd w:val="clear" w:color="auto" w:fill="auto"/>
        <w:spacing w:after="0" w:line="317" w:lineRule="exact"/>
        <w:ind w:left="40" w:right="4780"/>
      </w:pPr>
      <w:r>
        <w:t xml:space="preserve"> </w:t>
      </w:r>
    </w:p>
    <w:sectPr w:rsidR="00B72632" w:rsidRPr="00185857" w:rsidSect="00B72632">
      <w:type w:val="continuous"/>
      <w:pgSz w:w="11905" w:h="16837"/>
      <w:pgMar w:top="1002" w:right="673" w:bottom="1755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F75" w:rsidRDefault="00DC7F75" w:rsidP="00B72632">
      <w:r>
        <w:separator/>
      </w:r>
    </w:p>
  </w:endnote>
  <w:endnote w:type="continuationSeparator" w:id="1">
    <w:p w:rsidR="00DC7F75" w:rsidRDefault="00DC7F75" w:rsidP="00B7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F75" w:rsidRDefault="00DC7F75"/>
  </w:footnote>
  <w:footnote w:type="continuationSeparator" w:id="1">
    <w:p w:rsidR="00DC7F75" w:rsidRDefault="00DC7F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162D"/>
    <w:multiLevelType w:val="multilevel"/>
    <w:tmpl w:val="3CAE3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72632"/>
    <w:rsid w:val="000D184E"/>
    <w:rsid w:val="00185857"/>
    <w:rsid w:val="00410FFA"/>
    <w:rsid w:val="0098029F"/>
    <w:rsid w:val="00A12FC6"/>
    <w:rsid w:val="00A81F87"/>
    <w:rsid w:val="00B72632"/>
    <w:rsid w:val="00DC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6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63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72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B7263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Яковлева</cp:lastModifiedBy>
  <cp:revision>4</cp:revision>
  <dcterms:created xsi:type="dcterms:W3CDTF">2019-03-18T07:17:00Z</dcterms:created>
  <dcterms:modified xsi:type="dcterms:W3CDTF">2019-03-18T09:42:00Z</dcterms:modified>
</cp:coreProperties>
</file>