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C5" w:rsidRDefault="000132C5" w:rsidP="000132C5">
      <w:pPr>
        <w:ind w:firstLine="5040"/>
        <w:jc w:val="center"/>
        <w:outlineLvl w:val="0"/>
        <w:rPr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E23E90" w:rsidTr="00E23E90">
        <w:tc>
          <w:tcPr>
            <w:tcW w:w="3652" w:type="dxa"/>
          </w:tcPr>
          <w:p w:rsidR="00E23E90" w:rsidRDefault="00E23E90" w:rsidP="00013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F4184">
              <w:rPr>
                <w:sz w:val="28"/>
                <w:szCs w:val="28"/>
              </w:rPr>
              <w:t>УТВЕРЖДЕНО</w:t>
            </w:r>
          </w:p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Общего собрания</w:t>
            </w:r>
          </w:p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учредителей  </w:t>
            </w:r>
            <w:proofErr w:type="gramStart"/>
            <w:r>
              <w:rPr>
                <w:sz w:val="28"/>
                <w:szCs w:val="28"/>
              </w:rPr>
              <w:t>местной</w:t>
            </w:r>
            <w:proofErr w:type="gramEnd"/>
            <w:r>
              <w:rPr>
                <w:sz w:val="28"/>
                <w:szCs w:val="28"/>
              </w:rPr>
              <w:t xml:space="preserve"> общественной</w:t>
            </w:r>
          </w:p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 «Добровольная народная дружина</w:t>
            </w:r>
            <w:r w:rsidR="003D24A1">
              <w:rPr>
                <w:sz w:val="28"/>
                <w:szCs w:val="28"/>
              </w:rPr>
              <w:t xml:space="preserve"> </w:t>
            </w:r>
            <w:proofErr w:type="spellStart"/>
            <w:r w:rsidR="003D24A1">
              <w:rPr>
                <w:sz w:val="28"/>
                <w:szCs w:val="28"/>
              </w:rPr>
              <w:t>Кизнерского</w:t>
            </w:r>
            <w:proofErr w:type="spellEnd"/>
            <w:r w:rsidR="003D24A1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» </w:t>
            </w:r>
          </w:p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41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марта 2015 года  протокол № 1</w:t>
            </w:r>
          </w:p>
          <w:p w:rsidR="00E23E90" w:rsidRDefault="00E23E90" w:rsidP="00E23E90">
            <w:pPr>
              <w:rPr>
                <w:sz w:val="28"/>
                <w:szCs w:val="28"/>
              </w:rPr>
            </w:pPr>
          </w:p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общего собрания учредителей </w:t>
            </w:r>
          </w:p>
          <w:p w:rsidR="00E23E90" w:rsidRDefault="00E23E90" w:rsidP="00E23E90">
            <w:pPr>
              <w:rPr>
                <w:sz w:val="28"/>
                <w:szCs w:val="28"/>
              </w:rPr>
            </w:pPr>
          </w:p>
          <w:p w:rsidR="00E23E90" w:rsidRDefault="00E23E90" w:rsidP="00E23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______________В.П. Андреев</w:t>
            </w:r>
          </w:p>
        </w:tc>
      </w:tr>
    </w:tbl>
    <w:p w:rsidR="000132C5" w:rsidRDefault="000132C5" w:rsidP="000132C5">
      <w:pPr>
        <w:ind w:firstLine="5040"/>
        <w:jc w:val="both"/>
        <w:rPr>
          <w:sz w:val="28"/>
          <w:szCs w:val="28"/>
        </w:rPr>
      </w:pPr>
    </w:p>
    <w:p w:rsidR="000132C5" w:rsidRDefault="000132C5" w:rsidP="000132C5">
      <w:pPr>
        <w:rPr>
          <w:b/>
          <w:sz w:val="28"/>
          <w:szCs w:val="28"/>
        </w:rPr>
      </w:pPr>
    </w:p>
    <w:p w:rsidR="000132C5" w:rsidRDefault="000132C5" w:rsidP="000132C5">
      <w:pPr>
        <w:jc w:val="center"/>
        <w:outlineLvl w:val="0"/>
        <w:rPr>
          <w:b/>
          <w:sz w:val="44"/>
          <w:szCs w:val="44"/>
        </w:rPr>
      </w:pPr>
    </w:p>
    <w:p w:rsidR="000132C5" w:rsidRDefault="000132C5" w:rsidP="000132C5">
      <w:pPr>
        <w:jc w:val="center"/>
        <w:outlineLvl w:val="0"/>
        <w:rPr>
          <w:b/>
          <w:sz w:val="44"/>
          <w:szCs w:val="44"/>
        </w:rPr>
      </w:pPr>
    </w:p>
    <w:p w:rsidR="000132C5" w:rsidRDefault="000132C5" w:rsidP="000132C5">
      <w:pPr>
        <w:jc w:val="center"/>
        <w:outlineLvl w:val="0"/>
        <w:rPr>
          <w:b/>
          <w:caps/>
          <w:sz w:val="50"/>
          <w:szCs w:val="50"/>
        </w:rPr>
      </w:pPr>
      <w:r>
        <w:rPr>
          <w:b/>
          <w:caps/>
          <w:sz w:val="50"/>
          <w:szCs w:val="50"/>
        </w:rPr>
        <w:t>У с т а в</w:t>
      </w:r>
    </w:p>
    <w:p w:rsidR="000132C5" w:rsidRDefault="000132C5" w:rsidP="000132C5">
      <w:pPr>
        <w:jc w:val="center"/>
        <w:outlineLvl w:val="0"/>
        <w:rPr>
          <w:b/>
          <w:caps/>
          <w:sz w:val="12"/>
          <w:szCs w:val="12"/>
        </w:rPr>
      </w:pPr>
    </w:p>
    <w:p w:rsidR="000132C5" w:rsidRDefault="000132C5" w:rsidP="000132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Местной общественной организации </w:t>
      </w:r>
    </w:p>
    <w:p w:rsidR="000132C5" w:rsidRDefault="000132C5" w:rsidP="000132C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«Добровольная народная дружина</w:t>
      </w:r>
      <w:r w:rsidR="003D24A1">
        <w:rPr>
          <w:b/>
          <w:sz w:val="44"/>
          <w:szCs w:val="44"/>
        </w:rPr>
        <w:t xml:space="preserve"> </w:t>
      </w:r>
      <w:proofErr w:type="spellStart"/>
      <w:r w:rsidR="003D24A1">
        <w:rPr>
          <w:b/>
          <w:sz w:val="44"/>
          <w:szCs w:val="44"/>
        </w:rPr>
        <w:t>Кизнерского</w:t>
      </w:r>
      <w:proofErr w:type="spellEnd"/>
      <w:r w:rsidR="003D24A1">
        <w:rPr>
          <w:b/>
          <w:sz w:val="44"/>
          <w:szCs w:val="44"/>
        </w:rPr>
        <w:t xml:space="preserve"> района</w:t>
      </w:r>
      <w:r>
        <w:rPr>
          <w:b/>
          <w:sz w:val="44"/>
          <w:szCs w:val="44"/>
        </w:rPr>
        <w:t>»</w:t>
      </w:r>
    </w:p>
    <w:p w:rsidR="000132C5" w:rsidRDefault="000132C5" w:rsidP="000132C5">
      <w:pPr>
        <w:ind w:left="5103"/>
        <w:jc w:val="both"/>
        <w:rPr>
          <w:sz w:val="28"/>
          <w:szCs w:val="28"/>
        </w:rPr>
      </w:pPr>
    </w:p>
    <w:p w:rsidR="000132C5" w:rsidRDefault="000132C5" w:rsidP="000132C5">
      <w:pPr>
        <w:jc w:val="center"/>
        <w:rPr>
          <w:sz w:val="28"/>
          <w:szCs w:val="28"/>
        </w:rPr>
      </w:pPr>
    </w:p>
    <w:p w:rsidR="000132C5" w:rsidRDefault="000132C5" w:rsidP="000132C5">
      <w:pPr>
        <w:jc w:val="center"/>
        <w:rPr>
          <w:sz w:val="28"/>
          <w:szCs w:val="28"/>
        </w:rPr>
      </w:pPr>
    </w:p>
    <w:p w:rsidR="000132C5" w:rsidRDefault="000132C5" w:rsidP="000132C5">
      <w:pPr>
        <w:jc w:val="center"/>
        <w:rPr>
          <w:sz w:val="28"/>
          <w:szCs w:val="28"/>
        </w:rPr>
      </w:pPr>
    </w:p>
    <w:p w:rsidR="000132C5" w:rsidRDefault="000132C5" w:rsidP="000132C5">
      <w:pPr>
        <w:jc w:val="center"/>
        <w:rPr>
          <w:sz w:val="28"/>
          <w:szCs w:val="28"/>
        </w:rPr>
      </w:pPr>
    </w:p>
    <w:p w:rsidR="000132C5" w:rsidRDefault="000132C5" w:rsidP="000132C5">
      <w:pPr>
        <w:rPr>
          <w:sz w:val="28"/>
          <w:szCs w:val="28"/>
        </w:rPr>
      </w:pPr>
    </w:p>
    <w:p w:rsidR="000132C5" w:rsidRDefault="000132C5" w:rsidP="000132C5">
      <w:pPr>
        <w:rPr>
          <w:sz w:val="28"/>
          <w:szCs w:val="28"/>
        </w:rPr>
      </w:pPr>
    </w:p>
    <w:p w:rsidR="000132C5" w:rsidRDefault="000132C5" w:rsidP="000132C5">
      <w:pPr>
        <w:rPr>
          <w:sz w:val="28"/>
          <w:szCs w:val="28"/>
        </w:rPr>
      </w:pPr>
    </w:p>
    <w:p w:rsidR="000132C5" w:rsidRDefault="000132C5" w:rsidP="000132C5">
      <w:pPr>
        <w:jc w:val="center"/>
        <w:rPr>
          <w:sz w:val="28"/>
          <w:szCs w:val="28"/>
        </w:rPr>
      </w:pPr>
    </w:p>
    <w:p w:rsidR="000132C5" w:rsidRDefault="000132C5" w:rsidP="000132C5">
      <w:pPr>
        <w:outlineLvl w:val="0"/>
        <w:rPr>
          <w:sz w:val="28"/>
          <w:szCs w:val="28"/>
        </w:rPr>
      </w:pPr>
    </w:p>
    <w:p w:rsidR="000132C5" w:rsidRDefault="000132C5" w:rsidP="000132C5">
      <w:pPr>
        <w:jc w:val="center"/>
        <w:outlineLvl w:val="0"/>
        <w:rPr>
          <w:b/>
          <w:sz w:val="28"/>
          <w:szCs w:val="28"/>
        </w:rPr>
      </w:pPr>
    </w:p>
    <w:p w:rsidR="000132C5" w:rsidRDefault="000132C5" w:rsidP="000132C5">
      <w:pPr>
        <w:jc w:val="center"/>
        <w:outlineLvl w:val="0"/>
        <w:rPr>
          <w:b/>
          <w:sz w:val="28"/>
          <w:szCs w:val="28"/>
        </w:rPr>
      </w:pPr>
    </w:p>
    <w:p w:rsidR="009545BB" w:rsidRDefault="009545BB" w:rsidP="000132C5">
      <w:pPr>
        <w:jc w:val="center"/>
        <w:outlineLvl w:val="0"/>
        <w:rPr>
          <w:b/>
          <w:sz w:val="28"/>
          <w:szCs w:val="28"/>
        </w:rPr>
      </w:pPr>
    </w:p>
    <w:p w:rsidR="000132C5" w:rsidRDefault="000132C5" w:rsidP="000132C5">
      <w:pPr>
        <w:outlineLvl w:val="0"/>
        <w:rPr>
          <w:b/>
          <w:sz w:val="28"/>
          <w:szCs w:val="28"/>
        </w:rPr>
      </w:pPr>
    </w:p>
    <w:p w:rsidR="000132C5" w:rsidRDefault="000132C5" w:rsidP="000132C5">
      <w:pPr>
        <w:outlineLvl w:val="0"/>
        <w:rPr>
          <w:b/>
          <w:sz w:val="28"/>
          <w:szCs w:val="28"/>
        </w:rPr>
      </w:pPr>
    </w:p>
    <w:p w:rsidR="000132C5" w:rsidRDefault="000132C5" w:rsidP="000132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</w:t>
      </w:r>
      <w:r w:rsidR="009545BB">
        <w:rPr>
          <w:b/>
          <w:sz w:val="28"/>
          <w:szCs w:val="28"/>
        </w:rPr>
        <w:t>Кизнер</w:t>
      </w:r>
    </w:p>
    <w:p w:rsidR="000132C5" w:rsidRDefault="000132C5" w:rsidP="000132C5">
      <w:pPr>
        <w:jc w:val="center"/>
        <w:outlineLvl w:val="0"/>
        <w:rPr>
          <w:b/>
          <w:sz w:val="12"/>
          <w:szCs w:val="12"/>
        </w:rPr>
      </w:pPr>
    </w:p>
    <w:p w:rsidR="000132C5" w:rsidRDefault="000132C5" w:rsidP="000132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23E9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E23E90" w:rsidRDefault="00E23E90" w:rsidP="000132C5">
      <w:pPr>
        <w:jc w:val="center"/>
        <w:outlineLvl w:val="0"/>
        <w:rPr>
          <w:b/>
          <w:sz w:val="28"/>
          <w:szCs w:val="28"/>
        </w:rPr>
      </w:pPr>
    </w:p>
    <w:p w:rsidR="00E23E90" w:rsidRDefault="00E23E90" w:rsidP="000132C5">
      <w:pPr>
        <w:jc w:val="center"/>
        <w:outlineLvl w:val="0"/>
        <w:rPr>
          <w:b/>
          <w:sz w:val="28"/>
          <w:szCs w:val="28"/>
        </w:rPr>
      </w:pPr>
    </w:p>
    <w:p w:rsidR="007209A6" w:rsidRDefault="007209A6" w:rsidP="000132C5">
      <w:pPr>
        <w:jc w:val="center"/>
        <w:outlineLvl w:val="0"/>
        <w:rPr>
          <w:b/>
          <w:sz w:val="28"/>
          <w:szCs w:val="28"/>
        </w:rPr>
      </w:pPr>
    </w:p>
    <w:p w:rsidR="00E23E90" w:rsidRDefault="00E23E90" w:rsidP="000132C5">
      <w:pPr>
        <w:jc w:val="center"/>
        <w:outlineLvl w:val="0"/>
        <w:rPr>
          <w:b/>
          <w:sz w:val="28"/>
          <w:szCs w:val="28"/>
        </w:rPr>
      </w:pPr>
    </w:p>
    <w:p w:rsidR="000132C5" w:rsidRPr="00FC3A3F" w:rsidRDefault="000132C5" w:rsidP="000132C5">
      <w:pPr>
        <w:numPr>
          <w:ilvl w:val="0"/>
          <w:numId w:val="1"/>
        </w:numPr>
        <w:ind w:left="0" w:firstLine="0"/>
        <w:jc w:val="center"/>
        <w:outlineLvl w:val="0"/>
        <w:rPr>
          <w:b/>
          <w:caps/>
        </w:rPr>
      </w:pPr>
      <w:r w:rsidRPr="00FC3A3F">
        <w:rPr>
          <w:b/>
          <w:caps/>
        </w:rPr>
        <w:t>Общие положения</w:t>
      </w:r>
    </w:p>
    <w:p w:rsidR="000132C5" w:rsidRPr="00FC3A3F" w:rsidRDefault="000132C5" w:rsidP="000132C5">
      <w:pPr>
        <w:ind w:left="1080"/>
        <w:outlineLvl w:val="0"/>
        <w:rPr>
          <w:b/>
        </w:rPr>
      </w:pP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Местная общественная организация  «Добровольная народная дружина</w:t>
      </w:r>
      <w:r w:rsidR="003D24A1" w:rsidRPr="00FC3A3F">
        <w:t xml:space="preserve"> </w:t>
      </w:r>
      <w:proofErr w:type="spellStart"/>
      <w:r w:rsidR="003D24A1" w:rsidRPr="00FC3A3F">
        <w:t>Кизнерского</w:t>
      </w:r>
      <w:proofErr w:type="spellEnd"/>
      <w:r w:rsidR="003D24A1" w:rsidRPr="00FC3A3F">
        <w:t xml:space="preserve"> района</w:t>
      </w:r>
      <w:r w:rsidRPr="00FC3A3F">
        <w:t xml:space="preserve">», именуемая в дальнейшем «Организация», является основанным на членстве добровольным объединением граждан, объединившихся в установленном законом порядке для защиты общих интересов и достижения целей предусмотренных уставом. 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proofErr w:type="gramStart"/>
      <w:r w:rsidRPr="00FC3A3F">
        <w:t>Организация создана и действует в соответствии с Конституцией Российской Федерации, Гражданским кодексом Российской Федерации, Федеральным законом от 19.05.1995 № 82-ФЗ «Об общественных объединениях», Федеральным законом от 12.01.1996 № 7-ФЗ «О некоммерческих организациях», Федеральным законом от 02.04.2014 № 44-ФЗ «Об участии граждан в охране общественного порядка»,</w:t>
      </w:r>
      <w:r w:rsidR="009545BB" w:rsidRPr="00FC3A3F">
        <w:t xml:space="preserve"> </w:t>
      </w:r>
      <w:r w:rsidRPr="00FC3A3F">
        <w:t>Законом Удмуртской Республики от 23.10.2014 № 59-РЗ «Об участии граждан в охране общественного порядка в Удмуртской Республике», иными нормативно-правовыми</w:t>
      </w:r>
      <w:proofErr w:type="gramEnd"/>
      <w:r w:rsidRPr="00FC3A3F">
        <w:t xml:space="preserve"> актами Российской Федерации, настоящим Уставом и локальными актами Организации.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Организация является некоммерческой корпоративной организацией. Организационно-правовая форма: общественная организация.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Организация осуществляет свою деятельность на территории муниципального образования «</w:t>
      </w:r>
      <w:proofErr w:type="spellStart"/>
      <w:r w:rsidR="009545BB" w:rsidRPr="00FC3A3F">
        <w:t>Кизнерск</w:t>
      </w:r>
      <w:r w:rsidR="003D24A1" w:rsidRPr="00FC3A3F">
        <w:t>ий</w:t>
      </w:r>
      <w:proofErr w:type="spellEnd"/>
      <w:r w:rsidR="003D24A1" w:rsidRPr="00FC3A3F">
        <w:t xml:space="preserve"> район</w:t>
      </w:r>
      <w:r w:rsidRPr="00FC3A3F">
        <w:t>».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Организация структурных подразделений не создает.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  <w:rPr>
          <w:b/>
          <w:i/>
        </w:rPr>
      </w:pPr>
      <w:r w:rsidRPr="00FC3A3F">
        <w:t xml:space="preserve">Место нахождения  Организации: </w:t>
      </w:r>
      <w:r w:rsidRPr="00FC3A3F">
        <w:rPr>
          <w:b/>
          <w:i/>
        </w:rPr>
        <w:t xml:space="preserve">Российская Федерация, </w:t>
      </w:r>
      <w:r w:rsidR="0007304C" w:rsidRPr="00FC3A3F">
        <w:rPr>
          <w:b/>
          <w:i/>
        </w:rPr>
        <w:t xml:space="preserve">Удмуртская Республика, </w:t>
      </w:r>
      <w:r w:rsidR="00342310" w:rsidRPr="00FC3A3F">
        <w:rPr>
          <w:b/>
          <w:i/>
        </w:rPr>
        <w:t xml:space="preserve">Кизнерский район, </w:t>
      </w:r>
      <w:r w:rsidRPr="00FC3A3F">
        <w:rPr>
          <w:b/>
          <w:i/>
        </w:rPr>
        <w:t xml:space="preserve">поселок </w:t>
      </w:r>
      <w:proofErr w:type="spellStart"/>
      <w:r w:rsidR="009545BB" w:rsidRPr="00FC3A3F">
        <w:rPr>
          <w:b/>
          <w:i/>
        </w:rPr>
        <w:t>Кизнер</w:t>
      </w:r>
      <w:proofErr w:type="spellEnd"/>
      <w:r w:rsidRPr="00FC3A3F">
        <w:rPr>
          <w:b/>
          <w:i/>
        </w:rPr>
        <w:t xml:space="preserve">, улица </w:t>
      </w:r>
      <w:r w:rsidR="009545BB" w:rsidRPr="00FC3A3F">
        <w:rPr>
          <w:b/>
          <w:i/>
        </w:rPr>
        <w:t>К</w:t>
      </w:r>
      <w:r w:rsidR="00FC3A3F" w:rsidRPr="00FC3A3F">
        <w:rPr>
          <w:b/>
          <w:i/>
        </w:rPr>
        <w:t>расн</w:t>
      </w:r>
      <w:r w:rsidR="009545BB" w:rsidRPr="00FC3A3F">
        <w:rPr>
          <w:b/>
          <w:i/>
        </w:rPr>
        <w:t>а</w:t>
      </w:r>
      <w:r w:rsidR="00FC3A3F" w:rsidRPr="00FC3A3F">
        <w:rPr>
          <w:b/>
          <w:i/>
        </w:rPr>
        <w:t>я</w:t>
      </w:r>
      <w:r w:rsidRPr="00FC3A3F">
        <w:rPr>
          <w:b/>
          <w:i/>
        </w:rPr>
        <w:t xml:space="preserve">, дом </w:t>
      </w:r>
      <w:r w:rsidR="00FC3A3F" w:rsidRPr="00FC3A3F">
        <w:rPr>
          <w:b/>
          <w:i/>
        </w:rPr>
        <w:t>16</w:t>
      </w:r>
      <w:r w:rsidRPr="00FC3A3F">
        <w:rPr>
          <w:b/>
          <w:i/>
        </w:rPr>
        <w:t>.</w:t>
      </w:r>
    </w:p>
    <w:p w:rsidR="000132C5" w:rsidRPr="00FC3A3F" w:rsidRDefault="000132C5" w:rsidP="000132C5">
      <w:pPr>
        <w:jc w:val="both"/>
      </w:pPr>
      <w:r w:rsidRPr="00FC3A3F">
        <w:t>Полное наименование Организации: Местная общественная организация</w:t>
      </w:r>
      <w:r w:rsidR="009545BB" w:rsidRPr="00FC3A3F">
        <w:t xml:space="preserve"> </w:t>
      </w:r>
      <w:r w:rsidRPr="00FC3A3F">
        <w:t>«Добровольная народная дружина</w:t>
      </w:r>
      <w:r w:rsidR="003D24A1" w:rsidRPr="00FC3A3F">
        <w:t xml:space="preserve"> </w:t>
      </w:r>
      <w:proofErr w:type="spellStart"/>
      <w:r w:rsidR="003D24A1" w:rsidRPr="00FC3A3F">
        <w:t>Кизнерского</w:t>
      </w:r>
      <w:proofErr w:type="spellEnd"/>
      <w:r w:rsidR="003D24A1" w:rsidRPr="00FC3A3F">
        <w:t xml:space="preserve"> района</w:t>
      </w:r>
      <w:r w:rsidRPr="00FC3A3F">
        <w:t>»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Сокращенное наименование Организации: МОО  «Д</w:t>
      </w:r>
      <w:r w:rsidR="006F4184" w:rsidRPr="00FC3A3F">
        <w:t>НД</w:t>
      </w:r>
      <w:r w:rsidR="003D24A1" w:rsidRPr="00FC3A3F">
        <w:t xml:space="preserve"> </w:t>
      </w:r>
      <w:proofErr w:type="spellStart"/>
      <w:r w:rsidR="003D24A1" w:rsidRPr="00FC3A3F">
        <w:t>Кизнерского</w:t>
      </w:r>
      <w:proofErr w:type="spellEnd"/>
      <w:r w:rsidR="003D24A1" w:rsidRPr="00FC3A3F">
        <w:t xml:space="preserve"> района</w:t>
      </w:r>
      <w:r w:rsidRPr="00FC3A3F">
        <w:t>».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Организация участвует в охране общественного порядка после внесения Организации в Региональный реестр народных дружин и общественных объединений правоохранительной направленности в Удмуртской Республике.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Организация не осуществляет предпринимательской и иной приносящей доход деятельности.</w:t>
      </w:r>
    </w:p>
    <w:p w:rsidR="000132C5" w:rsidRPr="00FC3A3F" w:rsidRDefault="000132C5" w:rsidP="000132C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0132C5" w:rsidRPr="00FC3A3F" w:rsidRDefault="000132C5" w:rsidP="000132C5">
      <w:pPr>
        <w:widowControl w:val="0"/>
        <w:numPr>
          <w:ilvl w:val="0"/>
          <w:numId w:val="2"/>
        </w:numPr>
        <w:tabs>
          <w:tab w:val="num" w:pos="0"/>
          <w:tab w:val="left" w:pos="709"/>
        </w:tabs>
        <w:autoSpaceDE w:val="0"/>
        <w:autoSpaceDN w:val="0"/>
        <w:adjustRightInd w:val="0"/>
        <w:ind w:left="0" w:firstLine="0"/>
        <w:jc w:val="center"/>
        <w:rPr>
          <w:caps/>
        </w:rPr>
      </w:pPr>
      <w:bookmarkStart w:id="0" w:name="_GoBack"/>
      <w:bookmarkEnd w:id="0"/>
      <w:r w:rsidRPr="00FC3A3F">
        <w:rPr>
          <w:b/>
          <w:caps/>
        </w:rPr>
        <w:t>Юридический статус Организации</w:t>
      </w:r>
    </w:p>
    <w:p w:rsidR="000132C5" w:rsidRPr="00FC3A3F" w:rsidRDefault="000132C5" w:rsidP="000132C5">
      <w:pPr>
        <w:widowControl w:val="0"/>
        <w:tabs>
          <w:tab w:val="left" w:pos="709"/>
        </w:tabs>
        <w:autoSpaceDE w:val="0"/>
        <w:autoSpaceDN w:val="0"/>
        <w:adjustRightInd w:val="0"/>
        <w:ind w:left="420"/>
        <w:rPr>
          <w:caps/>
        </w:rPr>
      </w:pP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rPr>
          <w:b/>
        </w:rPr>
        <w:t>Организация является юридическим лицом</w:t>
      </w:r>
      <w:r w:rsidRPr="00FC3A3F">
        <w:t xml:space="preserve">, отвечает по своим обязательствам своим имуществом, вправе от своего имени приобретать имущественные и личные неимущественные права и </w:t>
      </w:r>
      <w:proofErr w:type="gramStart"/>
      <w:r w:rsidRPr="00FC3A3F">
        <w:t>нести обязанности</w:t>
      </w:r>
      <w:proofErr w:type="gramEnd"/>
      <w:r w:rsidRPr="00FC3A3F">
        <w:t xml:space="preserve">, быть истцом и ответчиком в суде. 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 xml:space="preserve">Организация имеет самостоятельный баланс, обособленное имущество, круглую печать, штампы и бланки с полным наименованием Организации на русском языке, расчетный счет и иные счета в банке. 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 xml:space="preserve">Организация самостоятельно определяет свою внутреннюю структуру, цели, формы и методы своей деятельности. 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>Организация вправе в установленном законом порядке входить в качестве члена в союзы, ассоциации для достижения уставных целей.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caps/>
        </w:rPr>
      </w:pPr>
    </w:p>
    <w:p w:rsidR="000132C5" w:rsidRPr="00FC3A3F" w:rsidRDefault="000132C5" w:rsidP="000132C5">
      <w:pPr>
        <w:widowControl w:val="0"/>
        <w:numPr>
          <w:ilvl w:val="0"/>
          <w:numId w:val="2"/>
        </w:numPr>
        <w:tabs>
          <w:tab w:val="left" w:pos="142"/>
          <w:tab w:val="left" w:pos="709"/>
        </w:tabs>
        <w:autoSpaceDE w:val="0"/>
        <w:autoSpaceDN w:val="0"/>
        <w:adjustRightInd w:val="0"/>
        <w:jc w:val="center"/>
        <w:rPr>
          <w:caps/>
        </w:rPr>
      </w:pPr>
      <w:r w:rsidRPr="00FC3A3F">
        <w:rPr>
          <w:b/>
          <w:caps/>
        </w:rPr>
        <w:t xml:space="preserve">Цели, ПРЕДМЕТ и виды деятельности Организации 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  <w:tab w:val="left" w:pos="851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 xml:space="preserve">Предметом деятельности Организации является охрана общественного порядка во взаимодействии с органами внутренних дел (полицией) и иными </w:t>
      </w:r>
      <w:r w:rsidRPr="00FC3A3F">
        <w:lastRenderedPageBreak/>
        <w:t>правоохранительными органами, органами государственной власти и органами местного самоуправления.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  <w:tab w:val="left" w:pos="851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>Целями деятельности Организации являются оказание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местах, правовое просвещение населения, профилактика социально опасных форм поведения граждан.</w:t>
      </w: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  <w:tab w:val="left" w:pos="851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>Для достижения Уставных целей Организация осуществляет следующие виды деятельности: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caps/>
        </w:rPr>
      </w:pPr>
      <w:r w:rsidRPr="00FC3A3F">
        <w:t>–</w:t>
      </w:r>
      <w:r w:rsidRPr="00FC3A3F">
        <w:tab/>
      </w:r>
      <w:r w:rsidRPr="00FC3A3F">
        <w:tab/>
        <w:t>содействие органам внутренних дел (полиции) и иным правоохранительным органам в охране общественного порядка;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caps/>
        </w:rPr>
      </w:pPr>
      <w:r w:rsidRPr="00FC3A3F">
        <w:t>–</w:t>
      </w:r>
      <w:r w:rsidRPr="00FC3A3F">
        <w:tab/>
      </w:r>
      <w:r w:rsidRPr="00FC3A3F">
        <w:tab/>
        <w:t>участие в предупреждении и пресечении правонарушений на территории муниципального образования «</w:t>
      </w:r>
      <w:r w:rsidR="009545BB" w:rsidRPr="00FC3A3F">
        <w:t>Кизнерское</w:t>
      </w:r>
      <w:r w:rsidRPr="00FC3A3F">
        <w:t>»;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caps/>
        </w:rPr>
      </w:pPr>
      <w:r w:rsidRPr="00FC3A3F">
        <w:t>–</w:t>
      </w:r>
      <w:r w:rsidRPr="00FC3A3F">
        <w:tab/>
      </w:r>
      <w:r w:rsidRPr="00FC3A3F">
        <w:tab/>
        <w:t>участие в охране общественного порядка в случаях возникновения чрезвычайных ситуаций;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</w:r>
      <w:r w:rsidRPr="00FC3A3F">
        <w:tab/>
        <w:t>распространение правовых знаний, разъяснение норм поведения в общественных местах;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FC3A3F">
        <w:t>– проведение семинаров, конференций, круглых столов и иных мероприятий, направленных на достижение уставных целей;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FC3A3F">
        <w:t>– осуществление издательской, полиграфической, информационной деятельности, направленной на достижение уставных целей;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</w:pPr>
      <w:r w:rsidRPr="00FC3A3F">
        <w:t>– развитие сотрудничества с органами государственной власти, органами местного самоуправления, общественными организациями и иными организациями, средствами массовой информации для достижения уставных целей.</w:t>
      </w:r>
    </w:p>
    <w:p w:rsidR="000132C5" w:rsidRPr="00FC3A3F" w:rsidRDefault="000132C5" w:rsidP="000132C5">
      <w:pPr>
        <w:pStyle w:val="ConsPlusNorma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32C5" w:rsidRPr="00FC3A3F" w:rsidRDefault="000132C5" w:rsidP="000132C5">
      <w:pPr>
        <w:widowControl w:val="0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jc w:val="center"/>
        <w:rPr>
          <w:caps/>
        </w:rPr>
      </w:pPr>
      <w:r w:rsidRPr="00FC3A3F">
        <w:rPr>
          <w:b/>
          <w:caps/>
        </w:rPr>
        <w:t>Члены Организации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rPr>
          <w:caps/>
        </w:rPr>
      </w:pPr>
    </w:p>
    <w:p w:rsidR="000132C5" w:rsidRPr="00FC3A3F" w:rsidRDefault="000132C5" w:rsidP="000132C5">
      <w:pPr>
        <w:widowControl w:val="0"/>
        <w:numPr>
          <w:ilvl w:val="1"/>
          <w:numId w:val="2"/>
        </w:numPr>
        <w:tabs>
          <w:tab w:val="clear" w:pos="720"/>
          <w:tab w:val="left" w:pos="142"/>
          <w:tab w:val="left" w:pos="709"/>
          <w:tab w:val="left" w:pos="993"/>
        </w:tabs>
        <w:autoSpaceDE w:val="0"/>
        <w:autoSpaceDN w:val="0"/>
        <w:adjustRightInd w:val="0"/>
        <w:ind w:left="0" w:firstLine="720"/>
        <w:jc w:val="both"/>
        <w:rPr>
          <w:caps/>
        </w:rPr>
      </w:pPr>
      <w:r w:rsidRPr="00FC3A3F">
        <w:t>Учредителями Организации являются физические лица, отвечающие требованиям действующего законодательства Российской Федерации, присутствовавшие на Общем собрании, на котором принято решение о создании Организации, утвержден ее Устав и сформированы руководящие и контрольно-ревизионные органы.</w:t>
      </w:r>
    </w:p>
    <w:p w:rsidR="000132C5" w:rsidRPr="00FC3A3F" w:rsidRDefault="000132C5" w:rsidP="000132C5">
      <w:pPr>
        <w:widowControl w:val="0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caps/>
        </w:rPr>
      </w:pPr>
      <w:r w:rsidRPr="00FC3A3F">
        <w:t>Учредители Организации с момента создания Организации автоматическим становятся её членами.</w:t>
      </w:r>
    </w:p>
    <w:p w:rsidR="000132C5" w:rsidRPr="00FC3A3F" w:rsidRDefault="000132C5" w:rsidP="000132C5">
      <w:pPr>
        <w:numPr>
          <w:ilvl w:val="1"/>
          <w:numId w:val="2"/>
        </w:numPr>
        <w:autoSpaceDE w:val="0"/>
        <w:autoSpaceDN w:val="0"/>
        <w:adjustRightInd w:val="0"/>
        <w:ind w:left="0" w:firstLine="720"/>
        <w:jc w:val="both"/>
      </w:pPr>
      <w:proofErr w:type="gramStart"/>
      <w:r w:rsidRPr="00FC3A3F">
        <w:t>В число членов Организации принимаются на добровольной основе граждане Российской Федерации, достигшие возраста восемнадцати лет, отвечающие требованиям законодательства Российской Федерации, разделяющие цели и задачи Организации, признающие настоящий Устав, способные по своим деловым и личным качествам исполнять обязанности народных дружинников, предусмотренные действующим законодательством Российской Федерации, иными нормативно-правовыми и подзаконными актами, настоящим Уставом и локальными актами Организации.</w:t>
      </w:r>
      <w:proofErr w:type="gramEnd"/>
      <w:r w:rsidRPr="00FC3A3F">
        <w:t xml:space="preserve"> Членство в Организации неотчуждаемо. Осуществление прав члена Организации не может быть передано другому лицу.</w:t>
      </w:r>
    </w:p>
    <w:p w:rsidR="000132C5" w:rsidRPr="00FC3A3F" w:rsidRDefault="000132C5" w:rsidP="000132C5">
      <w:pPr>
        <w:numPr>
          <w:ilvl w:val="1"/>
          <w:numId w:val="2"/>
        </w:numPr>
        <w:autoSpaceDE w:val="0"/>
        <w:autoSpaceDN w:val="0"/>
        <w:adjustRightInd w:val="0"/>
        <w:ind w:left="420" w:firstLine="289"/>
        <w:jc w:val="both"/>
      </w:pPr>
      <w:r w:rsidRPr="00FC3A3F">
        <w:t xml:space="preserve">В состав членов Организации не могут быть приняты граждане 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</w:r>
      <w:proofErr w:type="gramStart"/>
      <w:r w:rsidRPr="00FC3A3F">
        <w:t>имеющие</w:t>
      </w:r>
      <w:proofErr w:type="gramEnd"/>
      <w:r w:rsidRPr="00FC3A3F">
        <w:t xml:space="preserve"> неснятую или непогашенную судимость;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 xml:space="preserve">в </w:t>
      </w:r>
      <w:proofErr w:type="gramStart"/>
      <w:r w:rsidRPr="00FC3A3F">
        <w:t>отношении</w:t>
      </w:r>
      <w:proofErr w:type="gramEnd"/>
      <w:r w:rsidRPr="00FC3A3F">
        <w:t xml:space="preserve"> которых осуществляется уголовное преследование;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ранее осужденные за умышленные преступления;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действующим законодательством Российской Федерации;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lastRenderedPageBreak/>
        <w:t>–</w:t>
      </w:r>
      <w:r w:rsidRPr="00FC3A3F">
        <w:tab/>
        <w:t xml:space="preserve">в </w:t>
      </w:r>
      <w:proofErr w:type="gramStart"/>
      <w:r w:rsidRPr="00FC3A3F">
        <w:t>отношении</w:t>
      </w:r>
      <w:proofErr w:type="gramEnd"/>
      <w:r w:rsidRPr="00FC3A3F"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страдающие психическими расстройствами, больные наркоманией или алкоголизмом;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proofErr w:type="gramStart"/>
      <w:r w:rsidRPr="00FC3A3F">
        <w:t>–</w:t>
      </w:r>
      <w:r w:rsidRPr="00FC3A3F">
        <w:tab/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132C5" w:rsidRPr="00FC3A3F" w:rsidRDefault="000132C5" w:rsidP="000132C5">
      <w:pPr>
        <w:tabs>
          <w:tab w:val="num" w:pos="709"/>
        </w:tabs>
        <w:autoSpaceDE w:val="0"/>
        <w:autoSpaceDN w:val="0"/>
        <w:adjustRightInd w:val="0"/>
        <w:ind w:firstLine="720"/>
        <w:jc w:val="both"/>
      </w:pPr>
      <w:proofErr w:type="gramStart"/>
      <w:r w:rsidRPr="00FC3A3F">
        <w:t>–</w:t>
      </w:r>
      <w:r w:rsidRPr="00FC3A3F">
        <w:tab/>
        <w:t>имеющие гражданство (подданство) иностранного государства.</w:t>
      </w:r>
      <w:proofErr w:type="gramEnd"/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 xml:space="preserve">Приём в члены Организации производится решением Штаба на основании письменного заявления гражданина, выраженного в произвольной форме. 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 xml:space="preserve">К заявлению о вступлении в состав членов Организации гражданин прикладывает: 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копию документа, удостоверяющего личность;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краткую автобиографию в произвольной форме;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справку о состоянии здоровья;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документы, подтверждающие отсутствие перечисленных в п. 4.3 настоящего Устава и установленных нормами действующего законодательства Российской Федерации ограничений для членства в Организации, а в случае отсутствия таких документов дает Организации согласие на проверку соответствующих сведений;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согласие на обработку предоставленных Организации персональных данных;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иные документы, представление которых в соответствии с действующим законодательством Российской Федерации, настоящим Уставом и локальными актами Организации, является обязательным;</w:t>
      </w:r>
    </w:p>
    <w:p w:rsidR="000132C5" w:rsidRPr="00FC3A3F" w:rsidRDefault="000132C5" w:rsidP="000132C5">
      <w:pPr>
        <w:tabs>
          <w:tab w:val="left" w:pos="709"/>
        </w:tabs>
        <w:ind w:firstLine="720"/>
        <w:jc w:val="both"/>
      </w:pPr>
      <w:r w:rsidRPr="00FC3A3F">
        <w:t>–</w:t>
      </w:r>
      <w:r w:rsidRPr="00FC3A3F">
        <w:tab/>
        <w:t>иные документы по желанию гражданина.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>В случае непредставления перечисленных в п. 4.5 настоящего Устава документов и (или) выявления обстоятельств, препятствующих членству гражданина в организации, Штаб принимает решение об отказе в приеме гражданина в число членов Организации.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>По получении Организацией всех перечисленных в п. 4.5 настоящего Устава документов и сведений на ближайшее заседание Штаба выносится вопрос о приеме гражданина в число членов Организации.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>Членам Организации выдается удостоверение народного дружинника</w:t>
      </w:r>
      <w:r w:rsidR="00A16F3E" w:rsidRPr="00FC3A3F">
        <w:t xml:space="preserve">, которое они должны иметь при себе при участии в охране общественного порядка,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</w:t>
      </w:r>
      <w:r w:rsidR="00656C9B" w:rsidRPr="00FC3A3F">
        <w:t xml:space="preserve"> устанавливается в соответствии с Законом Удмуртской Республики от 23.10.2014 года № 59-РЗ «Об участии граждан в охране общественного порядка Удмуртской Республики»</w:t>
      </w:r>
      <w:r w:rsidR="00A16F3E" w:rsidRPr="00FC3A3F">
        <w:t>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>Члены Организации имеют право:</w:t>
      </w:r>
    </w:p>
    <w:p w:rsidR="000132C5" w:rsidRPr="00FC3A3F" w:rsidRDefault="000132C5" w:rsidP="000132C5">
      <w:pPr>
        <w:ind w:firstLine="720"/>
        <w:jc w:val="both"/>
      </w:pPr>
      <w:r w:rsidRPr="00FC3A3F">
        <w:t>– участвовать в управлении делами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>– получать информацию о деятельности Организации и знакомиться с ее бухгалтерской и иной документацией в случаях и порядке, установленных Общим собранием;</w:t>
      </w:r>
    </w:p>
    <w:p w:rsidR="000132C5" w:rsidRPr="00FC3A3F" w:rsidRDefault="000132C5" w:rsidP="000132C5">
      <w:pPr>
        <w:ind w:firstLine="720"/>
        <w:jc w:val="both"/>
      </w:pPr>
      <w:r w:rsidRPr="00FC3A3F">
        <w:t>– 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0132C5" w:rsidRPr="00FC3A3F" w:rsidRDefault="000132C5" w:rsidP="000132C5">
      <w:pPr>
        <w:ind w:firstLine="720"/>
        <w:jc w:val="both"/>
      </w:pPr>
      <w:r w:rsidRPr="00FC3A3F">
        <w:t>– требовать, действуя от имени Организации, возмещения причиненных Организации убытков;</w:t>
      </w:r>
    </w:p>
    <w:p w:rsidR="000132C5" w:rsidRPr="00FC3A3F" w:rsidRDefault="000132C5" w:rsidP="000132C5">
      <w:pPr>
        <w:ind w:firstLine="720"/>
        <w:jc w:val="both"/>
      </w:pPr>
      <w:r w:rsidRPr="00FC3A3F">
        <w:lastRenderedPageBreak/>
        <w:t>– оспаривать, действуя от имени Организации, совершенные ею сделки по основаниям, предусмотренным действующим законодательством, и требовать применения последствий их недействительности, а также применения последствий недействительности ничтожных сделок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>– на равных началах с другими членами Организации безвозмездно пользоваться оказываемыми Организацией услугами;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участвовать в Общем собрании членов Организации с правом  голоса;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 xml:space="preserve">избирать и быть избранным в руководящие и контрольно-ревизионные органы Организации; 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вносить предложения по совершенствованию деятельности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принимать участие в мероприятиях, проводимых Организацией;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обращаться в Организацию с заявлениями, предложениями, ходатайствами и жалобами;</w:t>
      </w:r>
    </w:p>
    <w:p w:rsidR="000132C5" w:rsidRPr="00FC3A3F" w:rsidRDefault="000132C5" w:rsidP="000132C5">
      <w:pPr>
        <w:ind w:firstLine="720"/>
        <w:jc w:val="both"/>
      </w:pPr>
      <w:r w:rsidRPr="00FC3A3F">
        <w:t>– по своему усмотрению в любое время выйти из Организации.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>Члены Организации обязаны: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  участвовать в образовании имущества Организации в необходимом размере и в порядке, которые установлены действующим законодательством и решением Общего собрания;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  не разглашать конфиденциальную информацию о деятельности Организации;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  участвовать в принятии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  не совершать действия, заведомо направленные на причинение вреда Организации;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  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при осуществлении деятельности соблюдать нормы действующего законодательства Российской Федерации;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знать и соблюдать настоящий Устав и выполнять решения, принятые Общим собранием и другими органами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 xml:space="preserve">принимать посильное участие в работе Организации; 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беречь имущество Организации, не совершать поступков, порочащих репутацию Организации, уважать права и законные интересы других членов Организации.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 xml:space="preserve">Члены Организации не вправе выдавать себя за сотрудников органов внутренних дел (полиции) и иных правоохранительных органов, осуществлять деятельность, отнесенную законодательством Российской Федерации к исключительной компетенции этих органов, а также использовать права, предоставленные им настоящим Уставом, в корыстных целях. 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 xml:space="preserve">За нарушение требований действующего законодательства Российской Федерации, настоящего Устава и локальных актов Организации, к члену Организации решением Штаба могут быть применены меры общественного воздействия в виде предупреждения и выговора. 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</w:pPr>
      <w:r w:rsidRPr="00FC3A3F">
        <w:t>Члены Организации могут быть исключены из Организации на основании решения Штаба в следующих случаях: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на основании личного письменного заявления;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 xml:space="preserve">при наступлении обстоятельств, указанных в </w:t>
      </w:r>
      <w:hyperlink r:id="rId7" w:history="1">
        <w:r w:rsidRPr="00FC3A3F">
          <w:rPr>
            <w:rStyle w:val="a3"/>
            <w:color w:val="auto"/>
            <w:u w:val="none"/>
          </w:rPr>
          <w:t>п. 4.3</w:t>
        </w:r>
      </w:hyperlink>
      <w:r w:rsidRPr="00FC3A3F">
        <w:t xml:space="preserve"> настоящего Устава;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при совершении членом Организации, участвующим в охране общественного порядка, противоправных действий либо бездействии, повлекших нарушение прав и свобод граждан, общественных организаций, религиозных и иных организаций;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lastRenderedPageBreak/>
        <w:t>–</w:t>
      </w:r>
      <w:r w:rsidRPr="00FC3A3F">
        <w:tab/>
        <w:t>в связи с неоднократным невыполнением требований настоящего Устава, либо фактическим самоустранением от участия в деятельности Организации;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в связи с прекращением гражданства Российской Федерации;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в иных случаях, установленных действующим законодательством Российской Федерации, настоящим Уставом и локальными актами Организации.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num" w:pos="180"/>
        </w:tabs>
        <w:autoSpaceDE w:val="0"/>
        <w:autoSpaceDN w:val="0"/>
        <w:adjustRightInd w:val="0"/>
        <w:ind w:left="0" w:firstLine="720"/>
        <w:jc w:val="both"/>
      </w:pPr>
      <w:r w:rsidRPr="00FC3A3F">
        <w:t>Органами государственной власти и органами местного самоуправления к членам Организации могут быть применены формы поощрения, предусмотренные Федеральным законом от 02.04.2014 № 44-ФЗ «Об участии граждан в охране общественного порядка» и Законом Удмуртской Республики от 23.10.2014 № 59-РЗ «Об участии граждан в охране общественного порядка в Удмуртской Республике».</w:t>
      </w:r>
    </w:p>
    <w:p w:rsidR="000132C5" w:rsidRPr="00FC3A3F" w:rsidRDefault="000132C5" w:rsidP="000132C5">
      <w:pPr>
        <w:autoSpaceDE w:val="0"/>
        <w:autoSpaceDN w:val="0"/>
        <w:adjustRightInd w:val="0"/>
        <w:jc w:val="both"/>
      </w:pPr>
    </w:p>
    <w:p w:rsidR="000132C5" w:rsidRPr="00FC3A3F" w:rsidRDefault="000132C5" w:rsidP="000132C5">
      <w:pPr>
        <w:numPr>
          <w:ilvl w:val="0"/>
          <w:numId w:val="2"/>
        </w:numPr>
        <w:jc w:val="center"/>
        <w:rPr>
          <w:caps/>
        </w:rPr>
      </w:pPr>
      <w:r w:rsidRPr="00FC3A3F">
        <w:rPr>
          <w:b/>
          <w:caps/>
        </w:rPr>
        <w:t>Органы управления Организации</w:t>
      </w:r>
    </w:p>
    <w:p w:rsidR="000132C5" w:rsidRPr="00FC3A3F" w:rsidRDefault="000132C5" w:rsidP="000132C5">
      <w:pPr>
        <w:rPr>
          <w:caps/>
        </w:rPr>
      </w:pP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Высшим органом управления Организации является Общее собрание её членов (далее по тексту – Общее собрание), созываемое не реже 1 раза в год по инициативе Штаба, Командира, Ревизионной комиссии (Ревизора) или не менее</w:t>
      </w:r>
      <w:proofErr w:type="gramStart"/>
      <w:r w:rsidRPr="00FC3A3F">
        <w:t>,</w:t>
      </w:r>
      <w:proofErr w:type="gramEnd"/>
      <w:r w:rsidRPr="00FC3A3F">
        <w:t xml:space="preserve"> чем 1/3 членов Организации. Инициаторы проведения Общего собрания извещают членов Организации о проведении Общего собрания любыми доступными средствами связи не менее чем за 15 дней. 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К исключительной компетенции Общего собрания членов Организации относятся следующие вопросы: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утверждение Устава Организации и внесение в него изменений и дополнений;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определение приоритетных направлений деятельности Организации, принципов образования и использования её имущества;</w:t>
      </w:r>
    </w:p>
    <w:p w:rsidR="000132C5" w:rsidRPr="00FC3A3F" w:rsidRDefault="000132C5" w:rsidP="000132C5">
      <w:pPr>
        <w:ind w:firstLine="720"/>
        <w:jc w:val="both"/>
      </w:pPr>
      <w:r w:rsidRPr="00FC3A3F">
        <w:t>–       определение порядка приема в состав членов и исключения из числа членов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 xml:space="preserve">– </w:t>
      </w:r>
      <w:r w:rsidRPr="00FC3A3F">
        <w:tab/>
        <w:t>избрание Штаба Организации, избрание Командира Организации и досрочное прекращение их полномочий;</w:t>
      </w:r>
    </w:p>
    <w:p w:rsidR="000132C5" w:rsidRPr="00FC3A3F" w:rsidRDefault="000132C5" w:rsidP="000132C5">
      <w:pPr>
        <w:ind w:firstLine="720"/>
        <w:jc w:val="both"/>
      </w:pPr>
      <w:r w:rsidRPr="00FC3A3F">
        <w:t>–    избрание ревизионной комиссии (ревизора), досрочное прекращение ее (его) полномочий и назначение аудиторской организации или индивидуального аудитора;</w:t>
      </w:r>
    </w:p>
    <w:p w:rsidR="000132C5" w:rsidRPr="00FC3A3F" w:rsidRDefault="000132C5" w:rsidP="000132C5">
      <w:pPr>
        <w:ind w:firstLine="720"/>
        <w:jc w:val="both"/>
      </w:pPr>
      <w:r w:rsidRPr="00FC3A3F">
        <w:t xml:space="preserve">– </w:t>
      </w:r>
      <w:r w:rsidRPr="00FC3A3F">
        <w:tab/>
        <w:t>принятие решения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0132C5" w:rsidRPr="00FC3A3F" w:rsidRDefault="000132C5" w:rsidP="000132C5">
      <w:pPr>
        <w:ind w:firstLine="720"/>
        <w:jc w:val="both"/>
      </w:pPr>
      <w:r w:rsidRPr="00FC3A3F">
        <w:t xml:space="preserve">– </w:t>
      </w:r>
      <w:r w:rsidRPr="00FC3A3F">
        <w:tab/>
        <w:t>утверждение годовых отчётов и бухгалтерской (финансовой) отчетности;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утверждение финансового плана Организации и внесение в него изменений;</w:t>
      </w:r>
    </w:p>
    <w:p w:rsidR="000132C5" w:rsidRPr="00FC3A3F" w:rsidRDefault="000132C5" w:rsidP="000132C5">
      <w:pPr>
        <w:ind w:firstLine="720"/>
        <w:jc w:val="both"/>
      </w:pPr>
      <w:r w:rsidRPr="00FC3A3F">
        <w:t>–        принятие решений о создании Организацией других юридических лиц, об участии Организации в других юридических лицах;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утверждение доклада ревизионной комиссии (ревизора);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определение размера, порядка уплаты имущественных взносов;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 xml:space="preserve">утверждение локальных нормативных актов. </w:t>
      </w:r>
    </w:p>
    <w:p w:rsidR="000132C5" w:rsidRPr="00FC3A3F" w:rsidRDefault="000132C5" w:rsidP="000132C5">
      <w:pPr>
        <w:ind w:firstLine="720"/>
        <w:jc w:val="both"/>
      </w:pPr>
      <w:r w:rsidRPr="00FC3A3F">
        <w:t>Общее собрание вправе принять к рассмотрению и решить любой вопрос деятельности Организации.</w:t>
      </w:r>
    </w:p>
    <w:p w:rsidR="000132C5" w:rsidRPr="00FC3A3F" w:rsidRDefault="000132C5" w:rsidP="000132C5">
      <w:pPr>
        <w:tabs>
          <w:tab w:val="num" w:pos="709"/>
        </w:tabs>
        <w:ind w:firstLine="720"/>
        <w:jc w:val="both"/>
      </w:pPr>
      <w:r w:rsidRPr="00FC3A3F">
        <w:t xml:space="preserve">Общее собрание считается правомочным, если в его работе принимает участие более 50 процентов членов Организации. </w:t>
      </w:r>
    </w:p>
    <w:p w:rsidR="000132C5" w:rsidRPr="00FC3A3F" w:rsidRDefault="000132C5" w:rsidP="000132C5">
      <w:pPr>
        <w:tabs>
          <w:tab w:val="num" w:pos="709"/>
        </w:tabs>
        <w:ind w:firstLine="720"/>
        <w:jc w:val="both"/>
      </w:pPr>
      <w:r w:rsidRPr="00FC3A3F">
        <w:t>Председатель и секретарь Общего собрания, а также лица, ответственные за подсчет голосов, избираются на каждом Общем собрании простым большинством голосов, присутствующих на Общем собрании членов Организации, при условии наличия кворума.</w:t>
      </w:r>
    </w:p>
    <w:p w:rsidR="000132C5" w:rsidRPr="00FC3A3F" w:rsidRDefault="000132C5" w:rsidP="000132C5">
      <w:pPr>
        <w:tabs>
          <w:tab w:val="num" w:pos="709"/>
        </w:tabs>
        <w:ind w:firstLine="720"/>
        <w:jc w:val="both"/>
      </w:pPr>
      <w:r w:rsidRPr="00FC3A3F">
        <w:t>Каждому члену Организации при голосовании принадлежит 1 (один) голос.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lastRenderedPageBreak/>
        <w:t>Решения на Общем собрании по всем обсуждаемым вопросам принимаются простым большинством голосов присутствующих на Общем собрании членов, кроме решений по вопросам, отнесенным к исключительной компетенции Общего собрания, которые принимаются квалифицированным большинством (не менее  2/3) голосов членов, присутствующих на Общем собрании.</w:t>
      </w:r>
    </w:p>
    <w:p w:rsidR="00A16F3E" w:rsidRPr="00FC3A3F" w:rsidRDefault="000132C5" w:rsidP="00A16F3E">
      <w:pPr>
        <w:widowControl w:val="0"/>
        <w:numPr>
          <w:ilvl w:val="1"/>
          <w:numId w:val="2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FC3A3F">
        <w:t>Штаб является постоянно действующим коллегиальным исполнительным органом Организации, осуществляющим текущее руководство её деятельностью.</w:t>
      </w:r>
      <w:r w:rsidR="00A16F3E" w:rsidRPr="00FC3A3F">
        <w:t xml:space="preserve"> Место нахождения  штаба: Российская Федерация, Удмуртская Республика, </w:t>
      </w:r>
      <w:proofErr w:type="spellStart"/>
      <w:r w:rsidR="00A16F3E" w:rsidRPr="00FC3A3F">
        <w:t>Кизнерский</w:t>
      </w:r>
      <w:proofErr w:type="spellEnd"/>
      <w:r w:rsidR="00A16F3E" w:rsidRPr="00FC3A3F">
        <w:t xml:space="preserve"> район, поселок </w:t>
      </w:r>
      <w:proofErr w:type="spellStart"/>
      <w:r w:rsidR="00A16F3E" w:rsidRPr="00FC3A3F">
        <w:t>Кизнер</w:t>
      </w:r>
      <w:proofErr w:type="spellEnd"/>
      <w:r w:rsidR="00A16F3E" w:rsidRPr="00FC3A3F">
        <w:t>, улица Карла Маркса, дом 23.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Штаб подотчётен Общему собранию и организует выполнение его решений.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Штаб избирается Общим собранием членов Организации сроком на 5 (пять) лет. Количественный и персональный состав членов Штаба определяется Общим собранием.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 xml:space="preserve">В состав Штаба по должности входит Командир, который председательствует на его заседаниях. В случае отсутствия Командира на заседании Штаба, Председатель заседания избирается количеством голосов членов Штаба, присутствующих на заседании Штаба. </w:t>
      </w:r>
    </w:p>
    <w:p w:rsidR="000132C5" w:rsidRPr="00FC3A3F" w:rsidRDefault="000132C5" w:rsidP="000132C5">
      <w:pPr>
        <w:tabs>
          <w:tab w:val="num" w:pos="709"/>
        </w:tabs>
        <w:ind w:firstLine="720"/>
        <w:jc w:val="both"/>
      </w:pPr>
      <w:r w:rsidRPr="00FC3A3F">
        <w:t>Секретарь заседания и лицо, ответственное за подсчет голосов, избирается на каждом заседании Штаба простым большинством голосов присутствующих на заседании Штаба членов Штаба Организации.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Полномочия Штаба и Командира Организации могут быть досрочно прекращены по решению Общего собрания в случаях грубого нарушения этими органами своих обязанностей, обнаружившейся неспособности к надлежащему ведению дел или при наличии иных серьезных оснований.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 xml:space="preserve">К компетенции Штаба Организации относятся следующие вопросы: 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 xml:space="preserve">руководство деятельностью Организации в период между Общими собраниями; 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организация исполнения решений Общего собрания;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распоряжение финансовыми и материальными ресурсами Организации в соответствии с утвержденным финансовым планом;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обсуждение и подготовка проектов решений по вопросам, выносимым на Общее собрание;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прием и исключение членов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формирование повестки дня, организация и проведение Общих собраний.</w:t>
      </w:r>
    </w:p>
    <w:p w:rsidR="000132C5" w:rsidRPr="00FC3A3F" w:rsidRDefault="000132C5" w:rsidP="000132C5">
      <w:pPr>
        <w:ind w:firstLine="720"/>
        <w:jc w:val="both"/>
      </w:pPr>
      <w:r w:rsidRPr="00FC3A3F">
        <w:t>Штаб может принять к своему рассмотрению иные вопросы, за исключением вопросов, отнесенных к исключительной компетенции Общего собрания.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Все вопросы Штаб рассматривает на заседаниях, проводимых по мере необходимости, но не реже одного раза в полгода. Решения на этих заседаниях принимаются простым большинством голосов, с оформлением протокола.</w:t>
      </w:r>
    </w:p>
    <w:p w:rsidR="000132C5" w:rsidRPr="00FC3A3F" w:rsidRDefault="000132C5" w:rsidP="000132C5">
      <w:pPr>
        <w:ind w:firstLine="720"/>
        <w:jc w:val="both"/>
      </w:pPr>
      <w:r w:rsidRPr="00FC3A3F">
        <w:t>Заседание Штаба считается правомочным, если на нем присутствуют более 50 процентов его членов.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Командир Организации является единоличным исполнительным органом Организации, действует от имени Организации без доверенности. Командир Организации по должности входит в Штаб Организации.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Командир избирается сроком на 5 (пять) лет Общим собранием по согласованию с муниципальным образованием и территориальным органом федерального органа исполнительной власти в сфере внутренних дел.</w:t>
      </w:r>
    </w:p>
    <w:p w:rsidR="000132C5" w:rsidRPr="00FC3A3F" w:rsidRDefault="000132C5" w:rsidP="000132C5">
      <w:pPr>
        <w:numPr>
          <w:ilvl w:val="1"/>
          <w:numId w:val="2"/>
        </w:numPr>
        <w:ind w:left="0" w:firstLine="720"/>
        <w:jc w:val="both"/>
        <w:rPr>
          <w:caps/>
        </w:rPr>
      </w:pPr>
      <w:r w:rsidRPr="00FC3A3F">
        <w:t>Для обеспечения качественной и оперативной реализации полномочий Организации Командир осуществляет следующие полномочия: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осуществляет текущее руководство деятельностью Организации;</w:t>
      </w:r>
    </w:p>
    <w:p w:rsidR="000132C5" w:rsidRPr="00FC3A3F" w:rsidRDefault="000132C5" w:rsidP="000132C5">
      <w:pPr>
        <w:ind w:right="57" w:firstLine="720"/>
        <w:jc w:val="both"/>
      </w:pPr>
      <w:r w:rsidRPr="00FC3A3F">
        <w:lastRenderedPageBreak/>
        <w:t>–</w:t>
      </w:r>
      <w:r w:rsidRPr="00FC3A3F">
        <w:tab/>
        <w:t xml:space="preserve">созывает заседания Штаба, председательствует на них, определяет порядок проведения заседаний Штаба и определяет их повестку дня, контролирует исполнение их решений; </w:t>
      </w:r>
    </w:p>
    <w:p w:rsidR="000132C5" w:rsidRPr="00FC3A3F" w:rsidRDefault="000132C5" w:rsidP="000132C5">
      <w:pPr>
        <w:ind w:right="23" w:firstLine="720"/>
        <w:jc w:val="both"/>
      </w:pPr>
      <w:r w:rsidRPr="00FC3A3F">
        <w:t>–</w:t>
      </w:r>
      <w:r w:rsidRPr="00FC3A3F">
        <w:tab/>
        <w:t xml:space="preserve">организует подготовку вопросов, которые предполагается рассмотреть на заседаниях Штаба, организует обмен информацией среди членов Штаба в период между его заседаниями; </w:t>
      </w:r>
    </w:p>
    <w:p w:rsidR="000132C5" w:rsidRPr="00FC3A3F" w:rsidRDefault="000132C5" w:rsidP="000132C5">
      <w:pPr>
        <w:ind w:right="23" w:firstLine="720"/>
        <w:jc w:val="both"/>
      </w:pPr>
      <w:r w:rsidRPr="00FC3A3F">
        <w:t>–</w:t>
      </w:r>
      <w:r w:rsidRPr="00FC3A3F">
        <w:tab/>
        <w:t>распределяет обязанности между членами Штаба.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</w:r>
      <w:proofErr w:type="gramStart"/>
      <w:r w:rsidRPr="00FC3A3F">
        <w:t>подотчетен</w:t>
      </w:r>
      <w:proofErr w:type="gramEnd"/>
      <w:r w:rsidRPr="00FC3A3F">
        <w:t xml:space="preserve"> Общему собранию, отвечает за состояние дел Организации;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без доверенности действует от имени Организации, представляет ее во всех государственных и муниципальных органах, учреждениях, организациях и на предприятиях по вопросам, входящим в его компетенцию;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принимает решения и издает приказы по вопросам деятельности Организации;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выдает доверенности на представительство интересов Организации;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распоряжается в пределах утвержденного Общим собранием финансового плана средствами Организации, заключает договоры, осуществляет другие юридически значимые действия от имени Организации, приобретает имущество и управляет им, открывает и закрывает счета в банках;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осуществляет прием граждан, изъявивших желание участвовать в охране общественного порядка в составе Организации, и предварительно рассматривает предложения, обращения (заявления) об исключении членов Организации из ее состава и выносит решение указанных вопросов на заседание Штаба;</w:t>
      </w:r>
    </w:p>
    <w:p w:rsidR="000132C5" w:rsidRPr="00FC3A3F" w:rsidRDefault="000132C5" w:rsidP="000132C5">
      <w:pPr>
        <w:pStyle w:val="a4"/>
        <w:spacing w:before="0" w:beforeAutospacing="0" w:after="0" w:afterAutospacing="0"/>
        <w:ind w:firstLine="720"/>
        <w:jc w:val="both"/>
      </w:pPr>
      <w:r w:rsidRPr="00FC3A3F">
        <w:t>–</w:t>
      </w:r>
      <w:r w:rsidRPr="00FC3A3F">
        <w:tab/>
        <w:t>в пределах своих полномочий издает приказы и распоряжения, дает указания, обязательные для исполнения всеми членами Организации, принимает локальные нормативные документы по вопросам, относящимся к его компетенции;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готовит предложения по общественным мероприятиям, программам и проектам, по участию в общественных программах;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заключает договоры, соглашения, контракты от имени Организации;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обеспечивает соблюдение дисциплины, отвечает за исполнение необходимых мер по соблюдению техники безопасности, норм противопожарной безопасности и санитарных норм работниками Организации;</w:t>
      </w:r>
    </w:p>
    <w:p w:rsidR="000132C5" w:rsidRPr="00FC3A3F" w:rsidRDefault="000132C5" w:rsidP="000132C5">
      <w:pPr>
        <w:pStyle w:val="a4"/>
        <w:spacing w:before="0" w:beforeAutospacing="0" w:after="0" w:afterAutospacing="0"/>
        <w:ind w:firstLine="720"/>
        <w:jc w:val="both"/>
      </w:pPr>
      <w:r w:rsidRPr="00FC3A3F">
        <w:t>–</w:t>
      </w:r>
      <w:r w:rsidRPr="00FC3A3F">
        <w:tab/>
        <w:t>организует привлечение сре</w:t>
      </w:r>
      <w:proofErr w:type="gramStart"/>
      <w:r w:rsidRPr="00FC3A3F">
        <w:t>дств дл</w:t>
      </w:r>
      <w:proofErr w:type="gramEnd"/>
      <w:r w:rsidRPr="00FC3A3F">
        <w:t>я финансирования деятельности Организации, в том числе обеспечивает сбор вступительных взносов и членских взносов в имущество Организации;</w:t>
      </w:r>
    </w:p>
    <w:p w:rsidR="000132C5" w:rsidRPr="00FC3A3F" w:rsidRDefault="000132C5" w:rsidP="000132C5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FC3A3F">
        <w:rPr>
          <w:color w:val="000000"/>
        </w:rPr>
        <w:t>–</w:t>
      </w:r>
      <w:r w:rsidRPr="00FC3A3F">
        <w:rPr>
          <w:color w:val="000000"/>
        </w:rPr>
        <w:tab/>
        <w:t>организует учет и отчетность Организации, несет ответственность за ее достоверность;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несет ответственность в пределах своей компетенции за использование средств и имущества Организации в соответствии с ее уставными целями;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rPr>
          <w:color w:val="000000"/>
        </w:rPr>
        <w:t>–</w:t>
      </w:r>
      <w:r w:rsidRPr="00FC3A3F">
        <w:rPr>
          <w:color w:val="000000"/>
        </w:rPr>
        <w:tab/>
        <w:t xml:space="preserve">совершает иные действия по поручению Общего собрания и </w:t>
      </w:r>
      <w:r w:rsidRPr="00FC3A3F">
        <w:t>Штаба</w:t>
      </w:r>
      <w:r w:rsidRPr="00FC3A3F">
        <w:rPr>
          <w:color w:val="000000"/>
        </w:rPr>
        <w:t xml:space="preserve"> в соответствии с требованиями действующего законодательства Российской Федерации и настоящим Уставом.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решает иные вопросов, которые не входят в исключительную компетенцию Общего собрания и компетенцию Штаба Организации.</w:t>
      </w:r>
    </w:p>
    <w:p w:rsidR="000132C5" w:rsidRPr="00FC3A3F" w:rsidRDefault="000132C5" w:rsidP="000132C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E23E90" w:rsidRPr="00FC3A3F" w:rsidRDefault="00E23E90" w:rsidP="000132C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132C5" w:rsidRPr="00FC3A3F" w:rsidRDefault="000132C5" w:rsidP="000132C5">
      <w:pPr>
        <w:numPr>
          <w:ilvl w:val="0"/>
          <w:numId w:val="2"/>
        </w:numPr>
        <w:tabs>
          <w:tab w:val="left" w:pos="720"/>
        </w:tabs>
        <w:jc w:val="center"/>
        <w:rPr>
          <w:caps/>
        </w:rPr>
      </w:pPr>
      <w:r w:rsidRPr="00FC3A3F">
        <w:rPr>
          <w:b/>
          <w:caps/>
        </w:rPr>
        <w:t>Ревизия деятельности Организации</w:t>
      </w:r>
    </w:p>
    <w:p w:rsidR="000132C5" w:rsidRPr="00FC3A3F" w:rsidRDefault="000132C5" w:rsidP="000132C5">
      <w:pPr>
        <w:tabs>
          <w:tab w:val="left" w:pos="720"/>
        </w:tabs>
        <w:rPr>
          <w:caps/>
        </w:rPr>
      </w:pP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 xml:space="preserve">Для осуществления </w:t>
      </w:r>
      <w:proofErr w:type="gramStart"/>
      <w:r w:rsidRPr="00FC3A3F">
        <w:t>контроля за</w:t>
      </w:r>
      <w:proofErr w:type="gramEnd"/>
      <w:r w:rsidRPr="00FC3A3F">
        <w:t xml:space="preserve"> финансово-хозяйственной деятельностью Организации Общим собранием избирается из числа членов Организации Ревизионная комиссия в составе 3 членов или Ревизор сроком на 5 лет.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lastRenderedPageBreak/>
        <w:t>Полномочия Ревизионной комиссии (Ревизора) Организации могут быть досрочно прекращены по решению Общего собрания в случаях грубого нарушения этими органами своих обязанностей, обнаружившейся неспособности к надлежащему ведению дел или при наличии иных серьезных оснований.</w:t>
      </w:r>
    </w:p>
    <w:p w:rsidR="000132C5" w:rsidRPr="00FC3A3F" w:rsidRDefault="000132C5" w:rsidP="000132C5">
      <w:pPr>
        <w:ind w:firstLine="720"/>
        <w:jc w:val="both"/>
        <w:rPr>
          <w:caps/>
        </w:rPr>
      </w:pPr>
      <w:r w:rsidRPr="00FC3A3F">
        <w:t xml:space="preserve">Ревизионная комиссия (Ревизор) отчитывается перед Общим собранием о своей деятельности не реже одного раза в год. 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>Компетенция Ревизионной комиссии (Ревизора) Организации включает следующие полномочия: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проверка (ревизия) финансово–хозяйственной деятельности Организации по итогам деятельности за год, а также во всякое время по инициативе Ревизионной комиссии (Ревизора), решению Общего собрания или по требованию члена Организации;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истребование у органов управления Организации документов о финансово–хозяйственной деятельности;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 xml:space="preserve">составление заключения по итогам проверки финансово-хозяйственной деятельности, в </w:t>
      </w:r>
      <w:proofErr w:type="gramStart"/>
      <w:r w:rsidRPr="00FC3A3F">
        <w:t>котором</w:t>
      </w:r>
      <w:proofErr w:type="gramEnd"/>
      <w:r w:rsidRPr="00FC3A3F">
        <w:t xml:space="preserve"> должны содержаться: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подтверждение достоверности данных, содержащихся в отчетах, и иных финансовых документов Организации;</w:t>
      </w:r>
    </w:p>
    <w:p w:rsidR="000132C5" w:rsidRPr="00FC3A3F" w:rsidRDefault="000132C5" w:rsidP="000132C5">
      <w:pPr>
        <w:autoSpaceDE w:val="0"/>
        <w:autoSpaceDN w:val="0"/>
        <w:adjustRightInd w:val="0"/>
        <w:ind w:firstLine="720"/>
        <w:jc w:val="both"/>
      </w:pPr>
      <w:r w:rsidRPr="00FC3A3F">
        <w:t>–</w:t>
      </w:r>
      <w:r w:rsidRPr="00FC3A3F">
        <w:tab/>
        <w:t>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>Порядок деятельности Ревизионной комиссии (Ревизора) Организации определяется локальным актом Организации, утверждаемым Общим собранием.</w:t>
      </w:r>
    </w:p>
    <w:p w:rsidR="000132C5" w:rsidRPr="00FC3A3F" w:rsidRDefault="000132C5" w:rsidP="000132C5">
      <w:pPr>
        <w:tabs>
          <w:tab w:val="left" w:pos="709"/>
        </w:tabs>
        <w:jc w:val="both"/>
        <w:rPr>
          <w:caps/>
        </w:rPr>
      </w:pPr>
    </w:p>
    <w:p w:rsidR="000132C5" w:rsidRPr="00FC3A3F" w:rsidRDefault="000132C5" w:rsidP="000132C5">
      <w:pPr>
        <w:tabs>
          <w:tab w:val="left" w:pos="709"/>
        </w:tabs>
        <w:jc w:val="both"/>
        <w:rPr>
          <w:caps/>
        </w:rPr>
      </w:pPr>
    </w:p>
    <w:p w:rsidR="000132C5" w:rsidRPr="00FC3A3F" w:rsidRDefault="000132C5" w:rsidP="000132C5">
      <w:pPr>
        <w:numPr>
          <w:ilvl w:val="0"/>
          <w:numId w:val="2"/>
        </w:numPr>
        <w:tabs>
          <w:tab w:val="left" w:pos="709"/>
        </w:tabs>
        <w:jc w:val="center"/>
        <w:rPr>
          <w:caps/>
        </w:rPr>
      </w:pPr>
      <w:r w:rsidRPr="00FC3A3F">
        <w:rPr>
          <w:b/>
          <w:caps/>
        </w:rPr>
        <w:t>Имущество Организации</w:t>
      </w:r>
    </w:p>
    <w:p w:rsidR="000132C5" w:rsidRPr="00FC3A3F" w:rsidRDefault="000132C5" w:rsidP="000132C5">
      <w:pPr>
        <w:jc w:val="center"/>
        <w:outlineLvl w:val="0"/>
        <w:rPr>
          <w:b/>
        </w:rPr>
      </w:pP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>Организация как юридическое лицо вправе иметь в собственности земельные участки, здания, строения, сооружения, транспорт, оборудование, инвентарь, имущество культурно-просветительного и оздоровительного назначения, денежные средства, ценные бумаги и иное имущество, необходимое для материального обеспечения деятельности Организации в соответствии с законодательством Российской Федерации.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 xml:space="preserve">Имущество Организации формируется </w:t>
      </w:r>
      <w:proofErr w:type="gramStart"/>
      <w:r w:rsidRPr="00FC3A3F">
        <w:t>из</w:t>
      </w:r>
      <w:proofErr w:type="gramEnd"/>
      <w:r w:rsidRPr="00FC3A3F">
        <w:t>:</w:t>
      </w:r>
    </w:p>
    <w:p w:rsidR="000132C5" w:rsidRPr="00FC3A3F" w:rsidRDefault="000132C5" w:rsidP="000132C5">
      <w:pPr>
        <w:tabs>
          <w:tab w:val="left" w:pos="709"/>
        </w:tabs>
        <w:jc w:val="both"/>
      </w:pPr>
      <w:r w:rsidRPr="00FC3A3F">
        <w:tab/>
        <w:t>–  добровольных имущественных взносов и пожертвований юридических и физических лиц;</w:t>
      </w:r>
    </w:p>
    <w:p w:rsidR="000132C5" w:rsidRPr="00FC3A3F" w:rsidRDefault="000132C5" w:rsidP="000132C5">
      <w:pPr>
        <w:ind w:firstLine="720"/>
        <w:jc w:val="both"/>
      </w:pPr>
      <w:r w:rsidRPr="00FC3A3F">
        <w:t>– благотворительных и спонсорских поступлений от граждан и юридических лиц;</w:t>
      </w:r>
    </w:p>
    <w:p w:rsidR="000132C5" w:rsidRPr="00FC3A3F" w:rsidRDefault="000132C5" w:rsidP="000132C5">
      <w:pPr>
        <w:ind w:firstLine="720"/>
        <w:jc w:val="both"/>
        <w:rPr>
          <w:color w:val="FF0000"/>
        </w:rPr>
      </w:pPr>
      <w:r w:rsidRPr="00FC3A3F">
        <w:t>–</w:t>
      </w:r>
      <w:r w:rsidRPr="00FC3A3F">
        <w:tab/>
        <w:t xml:space="preserve">дополнительных имущественных  взносов членов Организации, установленных Общим собранием, которые уплачиваются в течение  месяца после принятия решения; </w:t>
      </w:r>
    </w:p>
    <w:p w:rsidR="000132C5" w:rsidRPr="00FC3A3F" w:rsidRDefault="000132C5" w:rsidP="000132C5">
      <w:pPr>
        <w:ind w:firstLine="720"/>
        <w:jc w:val="both"/>
        <w:rPr>
          <w:color w:val="FF0000"/>
        </w:rPr>
      </w:pPr>
      <w:r w:rsidRPr="00FC3A3F">
        <w:t xml:space="preserve">-  членских взносов членов Организации, установленных Общим собранием, которые уплачиваются в течение  месяца после принятия решения; 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доходов от гражданско-правовых сделок Организации;</w:t>
      </w:r>
    </w:p>
    <w:p w:rsidR="000132C5" w:rsidRPr="00FC3A3F" w:rsidRDefault="000132C5" w:rsidP="000132C5">
      <w:pPr>
        <w:ind w:firstLine="720"/>
        <w:jc w:val="both"/>
      </w:pPr>
      <w:r w:rsidRPr="00FC3A3F">
        <w:t>–</w:t>
      </w:r>
      <w:r w:rsidRPr="00FC3A3F">
        <w:tab/>
        <w:t>доходов от любых других, не запрещенных законодательством источников.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 xml:space="preserve">От имени Организации права собственника имущества, поступающего в Организацию, а также созданного и (или) приобретенного ею за счет собственных средств, осуществляет её коллегиальный постоянно действующий исполнительный орган – Штаб. 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709"/>
        </w:tabs>
        <w:ind w:left="0" w:firstLine="720"/>
        <w:jc w:val="both"/>
        <w:rPr>
          <w:caps/>
        </w:rPr>
      </w:pPr>
      <w:r w:rsidRPr="00FC3A3F">
        <w:t xml:space="preserve"> Средства Организации расходуются в соответствии с её уставными целями. Доходы Организации перераспределению между её членами не подлежат. Организация является собственником своего имущества. Члены Организации не сохраняют </w:t>
      </w:r>
      <w:r w:rsidRPr="00FC3A3F">
        <w:lastRenderedPageBreak/>
        <w:t>имущественные прав на переданное ими в собственность Организации имущество, в том числе на членские взносы.</w:t>
      </w:r>
    </w:p>
    <w:p w:rsidR="000132C5" w:rsidRPr="00FC3A3F" w:rsidRDefault="000132C5" w:rsidP="000132C5">
      <w:pPr>
        <w:tabs>
          <w:tab w:val="left" w:pos="709"/>
        </w:tabs>
        <w:jc w:val="both"/>
        <w:rPr>
          <w:caps/>
        </w:rPr>
      </w:pPr>
    </w:p>
    <w:p w:rsidR="000132C5" w:rsidRPr="00FC3A3F" w:rsidRDefault="000132C5" w:rsidP="000132C5">
      <w:pPr>
        <w:numPr>
          <w:ilvl w:val="0"/>
          <w:numId w:val="2"/>
        </w:numPr>
        <w:tabs>
          <w:tab w:val="left" w:pos="709"/>
        </w:tabs>
        <w:jc w:val="center"/>
        <w:rPr>
          <w:caps/>
        </w:rPr>
      </w:pPr>
      <w:r w:rsidRPr="00FC3A3F">
        <w:rPr>
          <w:b/>
          <w:caps/>
        </w:rPr>
        <w:t>Реорганизация и ликвидация Организации</w:t>
      </w:r>
    </w:p>
    <w:p w:rsidR="000132C5" w:rsidRPr="00FC3A3F" w:rsidRDefault="000132C5" w:rsidP="000132C5">
      <w:pPr>
        <w:tabs>
          <w:tab w:val="left" w:pos="709"/>
        </w:tabs>
        <w:rPr>
          <w:caps/>
        </w:rPr>
      </w:pP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Реорганизация Организации осуществляется в соответствии с действующим законодательством по решению Общего собрания, присутствующих на Общем собрании.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Организация вправе преобразоваться в ассоциацию (союз), автономную некоммерческую организацию или фонд.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Имущество Организации после её реорганизации переходит к вновь возникшим юридическим лицам в порядке, предусмотренном Гражданским кодексом Российской Федерации.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Ликвидация Организации производится по решению Общего собрания, присутствующих на Общем собрании, либо по решению суда в порядке и случаях, предусмотренных действующим законодательством. Порядок проведения ликвидации определяется Гражданским кодексом Российской Федерации.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Имущество, оставшееся в результате ликвидации Организации, после удовлетворения требований кредиторов, направляется на цели, предусмотренные настоящим Уставом. Решение об использовании оставшегося имущества публикуется ликвидационной комиссией в печати.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Решение о ликвидации Организации направляется в орган, принявший решение о государственной регистрации Организации, для исключения Организации из единого государственного реестра юридических лиц в соответствии с законодательством.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Организация считается ликвидированной с момента внесения соответствующей записи в единый государственный реестр юридических лиц.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left" w:pos="851"/>
        </w:tabs>
        <w:ind w:left="0" w:firstLine="720"/>
        <w:jc w:val="both"/>
        <w:rPr>
          <w:caps/>
        </w:rPr>
      </w:pPr>
      <w:r w:rsidRPr="00FC3A3F">
        <w:t>При ликвидации Организации ликвидационная комиссия передает на хранение учреждениям государственной архивной службы все необходимые документы, образовавшиеся в результате деятельности Организации, а также документы по личному составу.</w:t>
      </w:r>
    </w:p>
    <w:p w:rsidR="000132C5" w:rsidRPr="00FC3A3F" w:rsidRDefault="000132C5" w:rsidP="000132C5">
      <w:pPr>
        <w:tabs>
          <w:tab w:val="left" w:pos="851"/>
        </w:tabs>
        <w:jc w:val="both"/>
        <w:rPr>
          <w:caps/>
        </w:rPr>
      </w:pPr>
    </w:p>
    <w:p w:rsidR="000132C5" w:rsidRPr="00FC3A3F" w:rsidRDefault="000132C5" w:rsidP="000132C5">
      <w:pPr>
        <w:numPr>
          <w:ilvl w:val="0"/>
          <w:numId w:val="2"/>
        </w:numPr>
        <w:tabs>
          <w:tab w:val="left" w:pos="851"/>
        </w:tabs>
        <w:jc w:val="center"/>
        <w:rPr>
          <w:caps/>
        </w:rPr>
      </w:pPr>
      <w:r w:rsidRPr="00FC3A3F">
        <w:rPr>
          <w:b/>
          <w:caps/>
        </w:rPr>
        <w:t>Внесение изменений и дополнений в Устав</w:t>
      </w:r>
    </w:p>
    <w:p w:rsidR="000132C5" w:rsidRPr="00FC3A3F" w:rsidRDefault="000132C5" w:rsidP="000132C5">
      <w:pPr>
        <w:tabs>
          <w:tab w:val="left" w:pos="851"/>
        </w:tabs>
        <w:rPr>
          <w:caps/>
        </w:rPr>
      </w:pP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num" w:pos="851"/>
        </w:tabs>
        <w:ind w:left="0" w:firstLine="720"/>
        <w:jc w:val="both"/>
        <w:rPr>
          <w:caps/>
        </w:rPr>
      </w:pPr>
      <w:r w:rsidRPr="00FC3A3F">
        <w:t>Внесение изменений и дополнений в настоящий Устав производится по решению Общего собрания, присутствующих на Общем собрании.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num" w:pos="851"/>
        </w:tabs>
        <w:ind w:left="0" w:firstLine="720"/>
        <w:jc w:val="both"/>
        <w:rPr>
          <w:caps/>
        </w:rPr>
      </w:pPr>
      <w:r w:rsidRPr="00FC3A3F">
        <w:t>Регистрация изменений и дополнений, внесенных в Устав, производится в порядке, установленном действующим законодательством Российской Федерации.</w:t>
      </w:r>
    </w:p>
    <w:p w:rsidR="000132C5" w:rsidRPr="00FC3A3F" w:rsidRDefault="000132C5" w:rsidP="000132C5">
      <w:pPr>
        <w:numPr>
          <w:ilvl w:val="1"/>
          <w:numId w:val="2"/>
        </w:numPr>
        <w:tabs>
          <w:tab w:val="clear" w:pos="720"/>
          <w:tab w:val="num" w:pos="851"/>
        </w:tabs>
        <w:ind w:left="0" w:firstLine="720"/>
        <w:jc w:val="both"/>
        <w:rPr>
          <w:caps/>
        </w:rPr>
      </w:pPr>
      <w:r w:rsidRPr="00FC3A3F">
        <w:t>Изменения и дополнения, вносимые в Устав, вступают в силу с момента государственной регистрации.</w:t>
      </w:r>
    </w:p>
    <w:p w:rsidR="000132C5" w:rsidRPr="00FC3A3F" w:rsidRDefault="000132C5" w:rsidP="000132C5">
      <w:pPr>
        <w:ind w:left="720" w:firstLine="720"/>
        <w:jc w:val="both"/>
      </w:pPr>
    </w:p>
    <w:p w:rsidR="00137292" w:rsidRPr="00FC3A3F" w:rsidRDefault="00137292"/>
    <w:sectPr w:rsidR="00137292" w:rsidRPr="00FC3A3F" w:rsidSect="000132C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91F"/>
    <w:multiLevelType w:val="hybridMultilevel"/>
    <w:tmpl w:val="9710C7B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B06CB"/>
    <w:multiLevelType w:val="multilevel"/>
    <w:tmpl w:val="E15ABF20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D05"/>
    <w:rsid w:val="000132C5"/>
    <w:rsid w:val="00053006"/>
    <w:rsid w:val="0007304C"/>
    <w:rsid w:val="000E68A1"/>
    <w:rsid w:val="00137292"/>
    <w:rsid w:val="00342310"/>
    <w:rsid w:val="003D24A1"/>
    <w:rsid w:val="00466A4B"/>
    <w:rsid w:val="00561EED"/>
    <w:rsid w:val="00583CB8"/>
    <w:rsid w:val="00656C9B"/>
    <w:rsid w:val="006F4184"/>
    <w:rsid w:val="007209A6"/>
    <w:rsid w:val="009545BB"/>
    <w:rsid w:val="00A16F3E"/>
    <w:rsid w:val="00A65D05"/>
    <w:rsid w:val="00DC2544"/>
    <w:rsid w:val="00E23E90"/>
    <w:rsid w:val="00E91DDE"/>
    <w:rsid w:val="00FC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2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32C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132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2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09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2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32C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132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82D1E6A9C62B3503845B01FF0B09BBA8B6A08BD6C6A82E795FAB50FB98E00ADD2F53DDA1C33B63K91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5D6F-F846-4AF6-B56C-CF48C44A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Андреев</cp:lastModifiedBy>
  <cp:revision>14</cp:revision>
  <cp:lastPrinted>2016-02-24T10:49:00Z</cp:lastPrinted>
  <dcterms:created xsi:type="dcterms:W3CDTF">2014-12-19T07:24:00Z</dcterms:created>
  <dcterms:modified xsi:type="dcterms:W3CDTF">2016-02-24T11:57:00Z</dcterms:modified>
</cp:coreProperties>
</file>