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7" w:rsidRPr="008653C0" w:rsidRDefault="00266A67" w:rsidP="00266A67">
      <w:pPr>
        <w:jc w:val="center"/>
        <w:rPr>
          <w:rFonts w:ascii="Times New Roman" w:hAnsi="Times New Roman"/>
          <w:b/>
          <w:sz w:val="20"/>
          <w:szCs w:val="20"/>
        </w:rPr>
      </w:pPr>
      <w:r w:rsidRPr="008653C0">
        <w:rPr>
          <w:rFonts w:ascii="Times New Roman" w:hAnsi="Times New Roman"/>
          <w:b/>
          <w:sz w:val="20"/>
          <w:szCs w:val="20"/>
        </w:rPr>
        <w:t>Отчет о реализации Стратегии социально-экономического развития муниципального образования «Кизнерский район» на 2015-</w:t>
      </w:r>
      <w:smartTag w:uri="urn:schemas-microsoft-com:office:smarttags" w:element="metricconverter">
        <w:smartTagPr>
          <w:attr w:name="ProductID" w:val="2020 г"/>
        </w:smartTagPr>
        <w:r w:rsidRPr="008653C0">
          <w:rPr>
            <w:rFonts w:ascii="Times New Roman" w:hAnsi="Times New Roman"/>
            <w:b/>
            <w:sz w:val="20"/>
            <w:szCs w:val="20"/>
          </w:rPr>
          <w:t>2020 г</w:t>
        </w:r>
      </w:smartTag>
      <w:r w:rsidRPr="008653C0">
        <w:rPr>
          <w:rFonts w:ascii="Times New Roman" w:hAnsi="Times New Roman"/>
          <w:b/>
          <w:sz w:val="20"/>
          <w:szCs w:val="20"/>
        </w:rPr>
        <w:t>.г. и на период до 2025 года за 201</w:t>
      </w:r>
      <w:r w:rsidR="00634716">
        <w:rPr>
          <w:rFonts w:ascii="Times New Roman" w:hAnsi="Times New Roman"/>
          <w:b/>
          <w:sz w:val="20"/>
          <w:szCs w:val="20"/>
        </w:rPr>
        <w:t>7</w:t>
      </w:r>
      <w:r w:rsidRPr="008653C0">
        <w:rPr>
          <w:rFonts w:ascii="Times New Roman" w:hAnsi="Times New Roman"/>
          <w:b/>
          <w:sz w:val="20"/>
          <w:szCs w:val="20"/>
        </w:rPr>
        <w:t xml:space="preserve"> год.</w:t>
      </w:r>
    </w:p>
    <w:tbl>
      <w:tblPr>
        <w:tblW w:w="15618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6"/>
        <w:gridCol w:w="3346"/>
        <w:gridCol w:w="2174"/>
        <w:gridCol w:w="1309"/>
        <w:gridCol w:w="2519"/>
        <w:gridCol w:w="92"/>
        <w:gridCol w:w="1502"/>
        <w:gridCol w:w="562"/>
        <w:gridCol w:w="39"/>
        <w:gridCol w:w="3499"/>
      </w:tblGrid>
      <w:tr w:rsidR="00A46C7F" w:rsidRPr="00B51B84" w:rsidTr="00A51134">
        <w:tc>
          <w:tcPr>
            <w:tcW w:w="576" w:type="dxa"/>
          </w:tcPr>
          <w:p w:rsidR="00A46C7F" w:rsidRPr="00FE086B" w:rsidRDefault="00A46C7F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086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086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E08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E086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</w:tcPr>
          <w:p w:rsidR="00A46C7F" w:rsidRPr="00FE086B" w:rsidRDefault="00A46C7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FE086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174" w:type="dxa"/>
          </w:tcPr>
          <w:p w:rsidR="00A46C7F" w:rsidRPr="00FE086B" w:rsidRDefault="00A46C7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86B">
              <w:rPr>
                <w:rFonts w:ascii="Times New Roman" w:hAnsi="Times New Roman"/>
                <w:sz w:val="20"/>
                <w:szCs w:val="20"/>
              </w:rPr>
              <w:t xml:space="preserve">Наименование МП, в рамках </w:t>
            </w:r>
            <w:proofErr w:type="gramStart"/>
            <w:r w:rsidRPr="00FE086B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Pr="00FE086B">
              <w:rPr>
                <w:rFonts w:ascii="Times New Roman" w:hAnsi="Times New Roman"/>
                <w:sz w:val="20"/>
                <w:szCs w:val="20"/>
              </w:rPr>
              <w:t xml:space="preserve"> выполняется мероприятие</w:t>
            </w:r>
          </w:p>
        </w:tc>
        <w:tc>
          <w:tcPr>
            <w:tcW w:w="1309" w:type="dxa"/>
          </w:tcPr>
          <w:p w:rsidR="00A46C7F" w:rsidRPr="00FE086B" w:rsidRDefault="00A46C7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086B">
              <w:rPr>
                <w:rFonts w:ascii="Times New Roman" w:hAnsi="Times New Roman"/>
                <w:sz w:val="20"/>
                <w:szCs w:val="20"/>
              </w:rPr>
              <w:t>сполнитель</w:t>
            </w:r>
          </w:p>
        </w:tc>
        <w:tc>
          <w:tcPr>
            <w:tcW w:w="2519" w:type="dxa"/>
          </w:tcPr>
          <w:p w:rsidR="00A46C7F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86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086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46C7F" w:rsidRPr="00FE086B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86B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  <w:p w:rsidR="00A46C7F" w:rsidRPr="00FE086B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FE086B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86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086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46C7F" w:rsidRPr="00B51B84" w:rsidRDefault="00A46C7F" w:rsidP="00634716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FE086B">
              <w:rPr>
                <w:rFonts w:ascii="Times New Roman" w:hAnsi="Times New Roman"/>
                <w:sz w:val="20"/>
                <w:szCs w:val="20"/>
              </w:rPr>
              <w:t>(исполнение)</w:t>
            </w:r>
          </w:p>
        </w:tc>
        <w:tc>
          <w:tcPr>
            <w:tcW w:w="562" w:type="dxa"/>
          </w:tcPr>
          <w:p w:rsidR="00A46C7F" w:rsidRPr="00FE086B" w:rsidRDefault="00A46C7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86B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3538" w:type="dxa"/>
            <w:gridSpan w:val="2"/>
          </w:tcPr>
          <w:p w:rsidR="00A46C7F" w:rsidRPr="00FE086B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86B">
              <w:rPr>
                <w:rFonts w:ascii="Times New Roman" w:hAnsi="Times New Roman"/>
                <w:sz w:val="20"/>
                <w:szCs w:val="20"/>
              </w:rPr>
              <w:t>Краткие пояснения</w:t>
            </w:r>
          </w:p>
        </w:tc>
      </w:tr>
      <w:tr w:rsidR="00A46C7F" w:rsidRPr="00B51B84" w:rsidTr="00A51134">
        <w:tc>
          <w:tcPr>
            <w:tcW w:w="15618" w:type="dxa"/>
            <w:gridSpan w:val="10"/>
          </w:tcPr>
          <w:p w:rsidR="00A46C7F" w:rsidRPr="000107E5" w:rsidRDefault="00A46C7F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местами в ДОУ детей 3-7 лет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99,8 %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E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Снижение количества   детей </w:t>
            </w:r>
          </w:p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EF8">
              <w:rPr>
                <w:rFonts w:ascii="Times New Roman" w:hAnsi="Times New Roman"/>
                <w:color w:val="000000"/>
                <w:sz w:val="18"/>
                <w:szCs w:val="18"/>
              </w:rPr>
              <w:t>от 3 до 7 лет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ФГОС дошкольного образования 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285%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 всех ДОУ разработаны образовательные программы в соответствии с ФГОС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«Кизнерский район»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Прием заявлений, постановка на учет через портал Государственных услуг в ДОУ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ДОУ в АИС «Электронный детский сад»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сети и укрепление материально-технической базы муниципальных дошкольных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МП «Развитие образования» на 2015-2020 годы, «Дорожная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МО «Кизнерский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район», 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ДОУ к новому учебному году (косметический ремонт, приведение в соответствие с требованиями Роспотребнадзора,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Пожнадзора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медицинских кабинетов 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/с №№ 2,4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/с №№ 2, 4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мебели, оборудования,   инвентаря, игрушек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Все ДОУ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Все ДОУ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безопасности условий содержания детей в муниципальных образовательных организациях 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МО «Кизнерский район», Управление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, руководители ДОУ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Оценка условий труда работников ДДТ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руководитель ДДТ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Перенесено на 2018 год в связи с отсутствием</w:t>
            </w:r>
            <w:r w:rsid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финансирования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муниципальных услуг по предоставлению общедоступного и бесплатного дошкольного, начального, среднего, полного общего образования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дистанционного обучения детей с особыми потребностями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сельская ООШ,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Ягульская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СОШ,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Старокопкинская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ООШ,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Саркузская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ООШ.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E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Соглашений с МО и Н УР по данному направлению не поступало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учащихся качественным сбалансированным питанием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МП «Развитие образования» на 2015-2020 годы 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95% учащихся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95% учащихся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Ограждение территории 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руководитель школы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детский сад № 7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занятий спортом и физической культурой (ремонт спортзалов, спортплощадок, приобретение оборудования и инвентаря, перепрофилирование помещений под спортивные объекты)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РФ и УР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 учреждение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Короленковская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ФГОС начального общего образования.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ФГОС основного общего образования.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C7F" w:rsidRPr="00637EF8" w:rsidRDefault="00A46C7F" w:rsidP="006347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Учащиеся 7классов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A46C7F" w:rsidRPr="00637EF8" w:rsidRDefault="00A46C7F" w:rsidP="006347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C7F" w:rsidRPr="00637EF8" w:rsidRDefault="00A46C7F" w:rsidP="006347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Учащиеся 5,6,7 классов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муниципальной услуги «Приём заявлений граждан о зачислении в образовательные организации УР, реализующие программы начального общего, основного общего, среднего общего образования»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346" w:type="dxa"/>
          </w:tcPr>
          <w:p w:rsidR="00A46C7F" w:rsidRPr="00637EF8" w:rsidRDefault="00A46C7F" w:rsidP="004A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Приём заявлений граждан о зачислении в ОУ МО «Кизнерский район» через  портал </w:t>
            </w:r>
            <w:proofErr w:type="spellStart"/>
            <w:r w:rsidR="004A53D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осуслуг</w:t>
            </w:r>
            <w:r w:rsidR="004A53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40% от общего числа заявлений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170%</w:t>
            </w:r>
          </w:p>
        </w:tc>
        <w:tc>
          <w:tcPr>
            <w:tcW w:w="3499" w:type="dxa"/>
          </w:tcPr>
          <w:p w:rsidR="00A46C7F" w:rsidRPr="004A53D6" w:rsidRDefault="00A46C7F" w:rsidP="004A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работа с родителями, увеличение процента заявлений, поданных через портал </w:t>
            </w:r>
            <w:proofErr w:type="spellStart"/>
            <w:r w:rsidR="004A53D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осуслуг</w:t>
            </w:r>
            <w:r w:rsidR="004A53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ДК «</w:t>
            </w:r>
            <w:proofErr w:type="spellStart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gramStart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бразования</w:t>
            </w:r>
            <w:proofErr w:type="spellEnd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сети и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4A53D6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ОУ к новому учебному году (косметический ремонт, приведение в соответствие с требованиями Роспотребнадзора,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Пожнадзора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4A53D6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Замена 4 школьных автобусов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519" w:type="dxa"/>
          </w:tcPr>
          <w:p w:rsidR="00A46C7F" w:rsidRPr="00530C0A" w:rsidRDefault="00A46C7F" w:rsidP="003D7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63">
              <w:rPr>
                <w:rFonts w:ascii="Times New Roman" w:hAnsi="Times New Roman"/>
                <w:color w:val="000000"/>
                <w:sz w:val="20"/>
                <w:szCs w:val="20"/>
              </w:rPr>
              <w:t>СОШ №1,</w:t>
            </w:r>
            <w:r w:rsidR="003D7E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D7E63">
              <w:rPr>
                <w:rFonts w:ascii="Times New Roman" w:hAnsi="Times New Roman"/>
                <w:color w:val="000000"/>
                <w:sz w:val="20"/>
                <w:szCs w:val="20"/>
              </w:rPr>
              <w:t>Старая</w:t>
            </w:r>
            <w:proofErr w:type="gramEnd"/>
            <w:r w:rsidR="003D7E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7E63">
              <w:rPr>
                <w:rFonts w:ascii="Times New Roman" w:hAnsi="Times New Roman"/>
                <w:color w:val="000000"/>
                <w:sz w:val="20"/>
                <w:szCs w:val="20"/>
              </w:rPr>
              <w:t>Бодья</w:t>
            </w:r>
            <w:proofErr w:type="spellEnd"/>
            <w:r w:rsidR="003D7E63">
              <w:rPr>
                <w:rFonts w:ascii="Times New Roman" w:hAnsi="Times New Roman"/>
                <w:color w:val="000000"/>
                <w:sz w:val="20"/>
                <w:szCs w:val="20"/>
              </w:rPr>
              <w:t>, Верхний Бемыж,</w:t>
            </w:r>
            <w:r w:rsidRPr="003D7E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</w:t>
            </w:r>
            <w:r w:rsidR="003D7E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ый </w:t>
            </w:r>
            <w:proofErr w:type="spellStart"/>
            <w:r w:rsidR="003D7E6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D7E63">
              <w:rPr>
                <w:rFonts w:ascii="Times New Roman" w:hAnsi="Times New Roman"/>
                <w:color w:val="000000"/>
                <w:sz w:val="20"/>
                <w:szCs w:val="20"/>
              </w:rPr>
              <w:t>армыж</w:t>
            </w:r>
            <w:proofErr w:type="spellEnd"/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66%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СОШ №1,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Муркозь-Омгинская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3499" w:type="dxa"/>
          </w:tcPr>
          <w:p w:rsidR="00A46C7F" w:rsidRPr="004A53D6" w:rsidRDefault="00C374AF" w:rsidP="00C37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Было получено два автобуса: СОШ № 1 и </w:t>
            </w:r>
            <w:proofErr w:type="spellStart"/>
            <w:r w:rsidRPr="004A53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Муркозь-Омгинская</w:t>
            </w:r>
            <w:proofErr w:type="spellEnd"/>
            <w:r w:rsidRPr="004A53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 (стоял в </w:t>
            </w:r>
            <w:proofErr w:type="gramStart"/>
            <w:r w:rsidRPr="004A53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плане</w:t>
            </w:r>
            <w:proofErr w:type="gramEnd"/>
            <w:r w:rsidRPr="004A53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2016 год). Остальные заявки 3 не были рассмотрены в связи с неполным  финансированием </w:t>
            </w:r>
            <w:proofErr w:type="spellStart"/>
            <w:r w:rsidRPr="004A53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</w:t>
            </w:r>
            <w:proofErr w:type="spellEnd"/>
            <w:r w:rsidRPr="004A53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программы «Школьный автобус»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мебели, оборудования, инвентаря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руководители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 ОУ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Все ОУ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Закрытие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Айдуан-Чабьинского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Закрытие юридического лица до 01.09.2017 г.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УР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МО «Кизнерский район», 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Старокармыжской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Перенесено на 2018 год в связи с отсутствием финансирования.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условий обучения детей в муниципальных общеобразовательных организациях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МО «Кизнерский район», 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школьных автобусов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тахографами</w:t>
            </w:r>
            <w:proofErr w:type="spellEnd"/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Короленковская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ООШ, МБОУ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Старокармыжская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СОШ, МКОУ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Муркозь-Омгинская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rPr>
          <w:trHeight w:val="1080"/>
        </w:trPr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системы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GPS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ГЛОНАСС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Муркозь-Омгинская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услуги по предоставлению дополнительного образования детей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МО «Кизнерский район», Управление образования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детей, занимающихся дополнительным образованием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49 %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Открыты 5 объединений «Робототехника», включены обучающиеся, посещающие ФОК в войсковой части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Сотрудничество с ОУ при реализации ФГОС ООО и НОО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Руководители ОУ и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руководители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 Кизнер,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Кизнер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организаций дополнительного образования детей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МО «Кизнерский район», Управление образования, руководители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новому учебному году (косметический ремонт, приведение в соответствие с требованиями Роспотребнадзора, </w:t>
            </w:r>
            <w:proofErr w:type="spell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Пожнадзора</w:t>
            </w:r>
            <w:proofErr w:type="spellEnd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 учреждений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мебели, оборудования, инвентаря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Все учреждения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Все учреждения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условий обучения детей в муниципальных общеобразовательных организациях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МО «Кизнерский район», Управление образования, руководители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Оценка условий труда работников ОУ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 учреждений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привлечению молодых кадров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19,8%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17,4%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17,5% по школам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87,9%</w:t>
            </w:r>
          </w:p>
        </w:tc>
        <w:tc>
          <w:tcPr>
            <w:tcW w:w="3499" w:type="dxa"/>
          </w:tcPr>
          <w:p w:rsidR="00A46C7F" w:rsidRPr="004A53D6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жилья в сельской местности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труда руководителей и педагогических работников в соответствии с показателями 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эффективности деятельности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МП «Развитие образования» на 2015-2020 годы, «Дорожная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образования, руководители </w:t>
            </w: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заработной платы педагогических работников ОУ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-100%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ОУ-100%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ДО-93%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-100%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ОУ-99,64%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ДО-99,2%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-100%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ОУ-99,64%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ДО-107%</w:t>
            </w:r>
          </w:p>
        </w:tc>
        <w:tc>
          <w:tcPr>
            <w:tcW w:w="349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образования педагогических работников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–38%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 -81 %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–68%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–45%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 - 83%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– 69%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–118%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 -102%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–101%</w:t>
            </w:r>
          </w:p>
        </w:tc>
        <w:tc>
          <w:tcPr>
            <w:tcW w:w="3499" w:type="dxa"/>
          </w:tcPr>
          <w:p w:rsidR="00A46C7F" w:rsidRPr="004A53D6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связи с введением </w:t>
            </w:r>
            <w:proofErr w:type="spellStart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профстандартов</w:t>
            </w:r>
            <w:proofErr w:type="spellEnd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педагога, обязательное высшее образование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удельного веса педагогических работников, прошедших курсы повышения квалификации в течение 3 лет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A46C7F" w:rsidRPr="004A53D6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637EF8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346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педагогических работников с первой и высшей категорией</w:t>
            </w:r>
          </w:p>
        </w:tc>
        <w:tc>
          <w:tcPr>
            <w:tcW w:w="2174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130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2519" w:type="dxa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– 45%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 -50 %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–50%</w:t>
            </w:r>
          </w:p>
        </w:tc>
        <w:tc>
          <w:tcPr>
            <w:tcW w:w="1594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ДОУ – 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36 %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 - 44 %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–  56%</w:t>
            </w:r>
          </w:p>
        </w:tc>
        <w:tc>
          <w:tcPr>
            <w:tcW w:w="601" w:type="dxa"/>
            <w:gridSpan w:val="2"/>
          </w:tcPr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ДОУ – 80%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ОУ - 88 %</w:t>
            </w:r>
          </w:p>
          <w:p w:rsidR="00A46C7F" w:rsidRPr="00637EF8" w:rsidRDefault="00A46C7F" w:rsidP="0063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EF8">
              <w:rPr>
                <w:rFonts w:ascii="Times New Roman" w:hAnsi="Times New Roman"/>
                <w:color w:val="000000"/>
                <w:sz w:val="20"/>
                <w:szCs w:val="20"/>
              </w:rPr>
              <w:t>ДО –112%</w:t>
            </w:r>
          </w:p>
        </w:tc>
        <w:tc>
          <w:tcPr>
            <w:tcW w:w="3499" w:type="dxa"/>
          </w:tcPr>
          <w:p w:rsidR="00A46C7F" w:rsidRPr="004A53D6" w:rsidRDefault="00A46C7F" w:rsidP="0063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Изменение условия прохождения аттестации, повысились требования к </w:t>
            </w:r>
            <w:r w:rsidRPr="004A53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высшей квал</w:t>
            </w:r>
            <w:r w:rsidR="004A53D6">
              <w:rPr>
                <w:rFonts w:ascii="Times New Roman" w:hAnsi="Times New Roman"/>
                <w:color w:val="000000"/>
                <w:sz w:val="20"/>
                <w:szCs w:val="20"/>
              </w:rPr>
              <w:t>ификации</w:t>
            </w:r>
            <w:proofErr w:type="gramStart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4A53D6">
              <w:rPr>
                <w:rFonts w:ascii="Times New Roman" w:hAnsi="Times New Roman"/>
                <w:color w:val="000000"/>
                <w:sz w:val="20"/>
                <w:szCs w:val="20"/>
              </w:rPr>
              <w:t>атегориям</w:t>
            </w:r>
          </w:p>
        </w:tc>
      </w:tr>
      <w:tr w:rsidR="00A46C7F" w:rsidRPr="00B51B84" w:rsidTr="00A51134">
        <w:tc>
          <w:tcPr>
            <w:tcW w:w="15618" w:type="dxa"/>
            <w:gridSpan w:val="10"/>
          </w:tcPr>
          <w:p w:rsidR="00A46C7F" w:rsidRPr="00A0740B" w:rsidRDefault="00A46C7F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Здравоохранение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A0740B" w:rsidRDefault="00A46C7F" w:rsidP="00F0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059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мониторинга качества медицинских осмотров, диспансеризации детского населения. Проведение мероприятия,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направленных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 обеспечение детского населения здоровым безопасным питанием, лекарственными препаратами. Улучшение здоровья детского населения.</w:t>
            </w:r>
          </w:p>
        </w:tc>
        <w:tc>
          <w:tcPr>
            <w:tcW w:w="2174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Государственная программа УР «Развитие здравоохранения на 2013-2020г.г.»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БУЗ УР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РБ МЗ УР»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младенческая смертность – 3,3 на 1000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живыми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младенческая смертность – 8,1 на 1000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живыми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245,4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В сравнении с прогнозом в 2,5 раза увеличилась младенческая смертность, в сравнении с 2016г показатель младенческой смертности увеличился в 2,4 раза. Умерло 2 ребенка в возрасте 0 и 3 дня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ФГБУ «Уральский НИИ охраны материнства и младенчества МЗ РФ») с диагнозом: Синдром дыхательного расстройства у новорожденного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и реализуется план мероприятий, направленных на снижение младенческой и перинатальной смертности. Еженедельно в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видеоконференции проводится диспетчерский час МЗ УР с заслушиванием главных врачей,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специалистов службы по оказанию медпомощи детям и беременным женщинам. Проводится активная демографическая политика государства, ведется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п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ренатальный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скрининг беременных (охват 95,5%), ранняя диспансеризация беременных (95,5%), 3-х кратное </w:t>
            </w:r>
            <w:proofErr w:type="spellStart"/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УЗ-обследование</w:t>
            </w:r>
            <w:proofErr w:type="spellEnd"/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беременных (охват 99,5%),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профосмотры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детей 1-го года жизни (охват 100%),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аудиологический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скрининг новорожденных (охват 99,5%),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неонатальный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скрининг (охват 99,5%).. В женской консультации организована работа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акушерско-терапевтическо-педиатрической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комиссии. Все случаи младенческой смертности разобраны экспертной комиссией на уровне МЗ УР с привлечением главных внештатных специалистов.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A0740B" w:rsidRDefault="00A46C7F" w:rsidP="00F0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0059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Сокращение случаев употребления табака, алкоголя, злоупотребления наркотиками, совершенствование мер по улучшению психологического здоровья населения.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Мероприятия, направленные на повышение информированности населения по вопросам ЗОЖ, рационального питания, двигательной активности, о вреде потребления алкоголя и табака.</w:t>
            </w:r>
          </w:p>
        </w:tc>
        <w:tc>
          <w:tcPr>
            <w:tcW w:w="2174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Государственная программа УР «Развитие здравоохранения на 2013-2020г.г.»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БУЗ УР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РБ МЗ УР»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смертность от всех причин – 16,3 на 1000нас.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Распространенность потребления табака среди взр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ослого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нас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еления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– 36,5%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097" w:rsidRPr="004A53D6" w:rsidRDefault="00274097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097" w:rsidRPr="004A53D6" w:rsidRDefault="00274097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097" w:rsidRPr="004A53D6" w:rsidRDefault="00274097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552" w:rsidRPr="004A53D6" w:rsidRDefault="00CA5552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552" w:rsidRPr="004A53D6" w:rsidRDefault="00CA5552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Смерт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нос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ть от самоубийств – 78,2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552" w:rsidRPr="004A53D6" w:rsidRDefault="00CA5552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A5552" w:rsidRPr="004A53D6" w:rsidRDefault="00CA5552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46C7F" w:rsidRPr="004A53D6" w:rsidRDefault="00A46C7F" w:rsidP="004A5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Уровень информированности –</w:t>
            </w:r>
            <w:r w:rsidR="00CA5552" w:rsidRPr="004A53D6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смертность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от всех причин – 15,3 на 1000нас.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Распространенность потребления табака среди взр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ослого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нас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еления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– 30%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Смерт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нос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ть от самоубийств – 47,6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Уровень информированности – 58%.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93,8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82,2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CD9" w:rsidRPr="004A53D6" w:rsidRDefault="00243CD9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552" w:rsidRPr="004A53D6" w:rsidRDefault="00CA5552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Смертность от всех причин снизилась в 1,1 раза </w:t>
            </w:r>
            <w:r w:rsidR="004A53D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сравнени</w:t>
            </w:r>
            <w:r w:rsidR="004A53D6">
              <w:rPr>
                <w:rFonts w:ascii="Times New Roman" w:hAnsi="Times New Roman"/>
                <w:sz w:val="20"/>
                <w:szCs w:val="20"/>
              </w:rPr>
              <w:t>ю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 2016 годом и в 1,06 раза по сравнению с прогнозом на 2017 год.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Разработаны и утверждены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планы по сокращению основных причин смертности с проведением ежемесячного мониторинга выполнения планов. Еженедельно в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видеоконференции проводится диспетчерский час МЗ УР с заслушиванием главных врачей.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Активно проводится работа кабинетом медицинской профилактики, наркологической службы по формированию ЗОЖ и пропаганде отказа от курения лиц молодого возраста, подростков, лиц, страдающих хроническими заболеваниями легких (ХОБЛ, БА) – проведено 111 мероприятий, в т.ч. 13 - анкетирование населения. Работают Школы здоровья для больных ХОБЛ, БА. Опубликовано 6 статей в газете «Новая жизнь»,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выпущено 22 буклета. 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Снизилась смертность от самоубийств по сравнению с 2016г в 1,9 раза. Проводится мониторинг суицидов, суицидальных попыток. Организована работа «телефонов доверия». Оказывается экстренная и консультативная психологическая помощь пациентам, оказавшимся в трудной жизненной ситуации, в т.ч. с анкетированием подростков школ, сельхозтехникума. Организован выезд врача-психиатра в школы района для проведения бесед по профилактике и с целью оказанию психологической помощи.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A0740B" w:rsidRDefault="00A46C7F" w:rsidP="00F0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0059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Снижение смертности от болезней системы кровообращения.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Совершенствование оказания медицинской помощи больным с сосудистыми заболеваниями.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Государственная программа УР «Развитие здравоохранения на 2013-2020г.г.»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БУЗ УР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РБ МЗ УР»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Смертность от болезней системы кровообращения – 599,7 на 100тыс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>ас.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Смертность от болезней системы кровообращения – 598,8 на 100тыс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>ас.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Остается высоким показатель смертности от БСК, но он ниже по сравнению с 2016г и меньше прогнозного и целевого показателя «дорожной карты» по УР на 2017г в 1,09 раза  (УР 657 на 100тыс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ас). Разработаны и утверждены планы по сокращению смертности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ИБС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и ЦВБ с ежемесячным мониторингом выполнения плана. Составляется ежемесячный отчет по оказанию медпомощи больным с ОКС (в т.ч. ОИМ), ОНМК. Внедрены стандарты и порядки оказания плановой и неотложной медицинской помощи при болезнях системы кровообращения кардиологического профиля с утверждением маршрутизации пациентов.</w:t>
            </w:r>
          </w:p>
          <w:p w:rsidR="00A46C7F" w:rsidRPr="004A53D6" w:rsidRDefault="00A46C7F" w:rsidP="004A5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Разработаны методические рекомендации по факторам риска развития ССЗ (холестерин, сахар, стресс, низкая физическая активность, измерение АД, избыток массы тела). На республиканских семинарах обучено 32 врача по лечению и профилактике ССЗ. Направлено 9 пациентов в ФЦ ССХ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ерми и 4чел в БУЗ УР «РКДЦ МЗ УР» для получения ВМП. На сайте учреждения создана страница по профилактике ССЗ. размещены статьи «Инфаркт миокарда», «Инсульт», «Артериальная гипертония».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Разработаны и распространены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среди населения памятки и буклеты. Опубликованы статьи в газете «Новая жизнь», даны выступления на радио. Организована работа  пунктов здоровья во время проведения  массовых мероприятий с измерением АД,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глюкометрией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>. Работает Школа здоровья для пациентов с АГ, проведено 20 занятий, обучено 99чел.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Pr="00A0740B" w:rsidRDefault="00F00593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A46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Мероприятий, направленные на снижение смертности от новообразований</w:t>
            </w:r>
          </w:p>
        </w:tc>
        <w:tc>
          <w:tcPr>
            <w:tcW w:w="2174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Государственная программа УР «Развитие здравоохранения на 2013-2020г.г.»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БУЗ УР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РБ МЗ УР»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смертность от  ЗНО – 219,0 на 100тыс.</w:t>
            </w:r>
            <w:r w:rsidR="004A5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нас.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смертность от  ЗНО – 174,8 на 100тыс.</w:t>
            </w:r>
            <w:r w:rsidR="004A5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нас.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В 2017 году зарегистрировано снижение смертности от ЗНО в 1,3 раза по сравнению с 2016г, Показатель смертности в 1,3 раза ниже прогнозного. Разработан План по сокращению смертности от ЗНО с ежемесячным мониторингом выполнения мероприятий.</w:t>
            </w:r>
          </w:p>
          <w:p w:rsidR="00A46C7F" w:rsidRPr="004A53D6" w:rsidRDefault="00A46C7F" w:rsidP="004A5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Взято на учет 68чел, в </w:t>
            </w:r>
            <w:r w:rsidRPr="004A53D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-</w:t>
            </w:r>
            <w:r w:rsidRPr="004A53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spellStart"/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зарегистрировано 28чел, в 8 случаях диагноз выставлен посмертно. Все случаи запущенности  разобраны на заседании ЛКК с заполнением протоколов. 7чел умерло в трудоспособном возрасте. Проведены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медсоветы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, мастер-классы с врачами-терапевтами, фельдшерами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ФАПов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онконастороженности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. В целях выявления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онкопатологии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в смотровом кабинете осмотрено 5339чел. Проведено 1431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маммографических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исследования¸ ТРУЗИ – 200. Введен лист осмотра на ЗНО в стационаре и поликлинике, анкетирование населения – 16, проведено 146 мероприятий по информированию населения о факторах риска возникновения ЗНО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A46C7F" w:rsidRPr="00B51B84" w:rsidTr="00A51134">
        <w:tc>
          <w:tcPr>
            <w:tcW w:w="576" w:type="dxa"/>
          </w:tcPr>
          <w:p w:rsidR="00A46C7F" w:rsidRPr="00A0740B" w:rsidRDefault="00A46C7F" w:rsidP="00F0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059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Мероприятий, направленные на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снижение смертности от туберкулеза, увеличение охвата населения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профилактическим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осмотрами на туберкулез</w:t>
            </w:r>
          </w:p>
        </w:tc>
        <w:tc>
          <w:tcPr>
            <w:tcW w:w="2174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программа УР «Развитие здравоохранения на 2013-2020г.г.»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БУЗ УР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РБ МЗ УР»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смертность от туберкулеза –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10,4 на 100тас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>ас.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F0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охват населения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профосмотрами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 туберкулез – 75,32%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смертность от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туберкулеза – 0 на 100тас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>ас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F0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охват населения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профосмотрами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 туберкулез – 82,8%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Смертности от туберкулеза в 2017 году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зарегистрировано.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Флюорограф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работал без перебоев. Охват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ФГ-осмотрами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составил 98,2% (базовые значения 75-80%). Детей осмотрено (пр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анту) – 3679чел (98%). Для осмотра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граждан и лиц из социальных групп риска был организован подвоз на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ФГ-обследование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. Организована доставка мокроты на обследование у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граждан участковой службой и фельдшерами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ФАПов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(36чел – 100%). Утвержден план по снижению смертности от туберкулеза с ежемесячным мониторингом выполнения мероприятий плана. Число сохраненных жизней – 2. Случаев посмертно выставленного диагноза «Туберкулеза» не было.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Pr="00A0740B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F00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Мероприятий, направленные на повышение уровня информированности населения по вопросам профилактики сердечнососудистых заболеваний, онкологических заболеваний, туберкулеза</w:t>
            </w:r>
          </w:p>
        </w:tc>
        <w:tc>
          <w:tcPr>
            <w:tcW w:w="2174" w:type="dxa"/>
          </w:tcPr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Государственная программа УР «Развитие здравоохранения на 2013-2020г.г.»</w:t>
            </w:r>
          </w:p>
          <w:p w:rsidR="00A46C7F" w:rsidRPr="004A53D6" w:rsidRDefault="00A46C7F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A46C7F" w:rsidRPr="004A53D6" w:rsidRDefault="00A46C7F" w:rsidP="00F0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уровень информированности – 69,5%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F0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уровень информированности – 64,5%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F00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Кабинетом медицинской профилактики разработаны памятки, буклеты по формированию ЗОЖ. Проведены массовые мероприятия. Диспансеризация определенных гру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пп взр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>ослого населения выполнена на 102%, осмотрено 3401 человек. Организовано профилактическое консультирован</w:t>
            </w:r>
            <w:r w:rsidR="00F00593">
              <w:rPr>
                <w:rFonts w:ascii="Times New Roman" w:hAnsi="Times New Roman"/>
                <w:sz w:val="20"/>
                <w:szCs w:val="20"/>
              </w:rPr>
              <w:t>ие. На сайте учреждения функцио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нирует  страница «Медицинская профилактика» с размещением статей и информации по профилактике заболеваний, по формированию ЗОЖ.</w:t>
            </w:r>
          </w:p>
        </w:tc>
      </w:tr>
      <w:tr w:rsidR="00A46C7F" w:rsidRPr="00B51B84" w:rsidTr="00A51134">
        <w:tc>
          <w:tcPr>
            <w:tcW w:w="15618" w:type="dxa"/>
            <w:gridSpan w:val="10"/>
          </w:tcPr>
          <w:p w:rsidR="00A46C7F" w:rsidRPr="004A53D6" w:rsidRDefault="00A46C7F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53D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года»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МУК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МЦРБ»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46C7F" w:rsidRPr="004A53D6" w:rsidRDefault="00A46C7F" w:rsidP="00A041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Доля библиотек, подключенных к сети «Интернет», в общем количестве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библиотек МУК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МЦРБ»</w:t>
            </w:r>
          </w:p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МУК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МЦРБ»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В 2018 году благодаря межбюджетным трансфертам</w:t>
            </w:r>
            <w:r w:rsidR="00F00593">
              <w:rPr>
                <w:rFonts w:ascii="Times New Roman" w:hAnsi="Times New Roman"/>
                <w:sz w:val="20"/>
                <w:szCs w:val="20"/>
              </w:rPr>
              <w:t xml:space="preserve"> к сети «Интернет»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подключено дополнительно 2 библиотеки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F0059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Охват населения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библиотечнымобслуживанием</w:t>
            </w:r>
            <w:proofErr w:type="spellEnd"/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МУК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МЦРБ»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Привлечение населения к библиотеке путем применения новых форм обслуживания: программы, вечера отдыха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библиотек в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 1 жителя муниципального района в год, единиц 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МУК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МЦРБ»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Привлечение населения к библиотеке путем применения новых форм обслуживания: программы, вечера отдыха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года»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3107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Увеличение за счет  проведения в отчетном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периоде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внеплановых мероприятий </w:t>
            </w:r>
          </w:p>
          <w:p w:rsidR="00A46C7F" w:rsidRPr="004A53D6" w:rsidRDefault="00A46C7F" w:rsidP="00A04133">
            <w:pPr>
              <w:tabs>
                <w:tab w:val="left" w:pos="353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249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Среднее число участников клубных формирований в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 1000 человек</w:t>
            </w:r>
          </w:p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за счет интереса к посещению клубных формирований у детей и подростков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ED2490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46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Среднее число детей в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до 14 лет – участников клубных формирований, в расчете на 1000 детей в возрасте до 14 лет</w:t>
            </w:r>
          </w:p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за счет интереса к посещению клубных формирований у детей и подростков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культурно-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досуговых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мероприятиях, проводимых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учреждениями культуры</w:t>
            </w:r>
          </w:p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МУК «Кизнерский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МРДК «Зори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Платные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культурно-досуговые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остаются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востребованы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населением. Учреждения культуры вводят новые формы работы по платным услугам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доли представленных (во всех формах) зрителю музейных предметов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В 2017 году экспонируемые музейные предметы представлены в полном объеме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запланированного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посещаемости музейных учреждений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МУК «Кизнерский краеведческий музей»</w:t>
            </w:r>
          </w:p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предоставляемые музеем остаются востребованы.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количества выставочных проектов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в связи с внеплановой выставкой из г. Челябинск «Музыкальные инструменты и одежда народов Евразии»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Количество экскурсий, мероприятий, тыс.ед.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МУК «Кизнерский краеведческий музей»</w:t>
            </w:r>
          </w:p>
          <w:p w:rsidR="00A46C7F" w:rsidRPr="004A53D6" w:rsidRDefault="00A46C7F" w:rsidP="00A0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Увеличилось количество экскурсий.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направленных на популяризацию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традиционной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народной культуры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МАУК «Кизнерский Центр искусства и ремесел»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связано в проведением внепланового мероприятия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популяризацию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традиционной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народной культуры</w:t>
            </w:r>
          </w:p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культуры на 2015-2020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МАУК «Кизнерский Центр искусства и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ремесел»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5520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5530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В 2017 году продолжал действовать проект «Азбука мужского ремесла»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Количество клубных формирований, участники которых занимаются традиционными для района видами декоративно-прикладного искусства и ремесла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МАУК «Кизнерский Центр искусства и ремесел»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Количество клубных формирований держится на уровне прошлого года, в связи с повышенным интересом населения к традиционным видам ремесел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F00593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490">
              <w:rPr>
                <w:rFonts w:ascii="Times New Roman" w:hAnsi="Times New Roman"/>
                <w:sz w:val="20"/>
                <w:szCs w:val="20"/>
              </w:rPr>
              <w:t>8</w:t>
            </w:r>
            <w:r w:rsidR="00A46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Соотношение числа специалистов отрасли, прошедших аттестацию, переподготовку и повышение квалификации от общего числа специалистов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Управление культуры и туризма Администрации МО «Кизнерский район»</w:t>
            </w:r>
          </w:p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Значительное увеличение связано с проведением в 2017 году аттестации работников МУК «Кизнерский МРДК «Зори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ED2490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46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Соотношение числа руководителей и специалистов муниципальных учреждений культуры Кизнерского района в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до 35 лет в общем числе руководителей и специалистов муниципальных учреждений культуры Кизнерского района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Управление культуры и туризма Администрации МО «Кизнерский район»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На общее количество работников 198 человек, 52 работника в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до 35 лет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A46C7F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249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2174" w:type="dxa"/>
          </w:tcPr>
          <w:p w:rsidR="00A46C7F" w:rsidRPr="004A53D6" w:rsidRDefault="00A46C7F" w:rsidP="00E73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на 2015-2020 годы»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Управление культуры и туризма Администрации МО «Кизнерский район»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Увеличение показателя за счет удовлетворенности населения качеством предоставлением услуг в сфере культуры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ED2490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A46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5-18 лет, получивших услуги по дополнительному образованию в организациях различной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организационно-правовой формы и формы собственности, в общей численности детей данной возрастной группы</w:t>
            </w:r>
            <w:proofErr w:type="gramEnd"/>
          </w:p>
        </w:tc>
        <w:tc>
          <w:tcPr>
            <w:tcW w:w="2174" w:type="dxa"/>
          </w:tcPr>
          <w:p w:rsidR="00A46C7F" w:rsidRPr="004A53D6" w:rsidRDefault="00A46C7F" w:rsidP="00E73E1F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28.04.2008 года № 607 «Об оценке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эффективности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органов местного самоуправления городских округов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и муниципальных районов»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культуры и туризма Администрац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ии МО «Кизнерский район»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11,9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В 2017 году в МБУ ДО «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 обучается 398 человек: 197 бюджетника, 201 на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lastRenderedPageBreak/>
              <w:t>коммерческом отделении.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ED2490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346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строительства, в общем количестве муниципальных учреждений культуры</w:t>
            </w:r>
          </w:p>
        </w:tc>
        <w:tc>
          <w:tcPr>
            <w:tcW w:w="2174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28.04.2008 года № 607 «Об оценке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и муниципальных районов»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Управление культуры и туризма Администрации МО «Кизнерский район»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ED2490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В перечень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учреждений,</w:t>
            </w:r>
            <w:r w:rsidR="00ED2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3D6">
              <w:rPr>
                <w:rFonts w:ascii="Times New Roman" w:hAnsi="Times New Roman"/>
                <w:sz w:val="20"/>
                <w:szCs w:val="20"/>
              </w:rPr>
              <w:t>подлежащих капитальному ремонту включен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Синяр-Бодьинский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СДК  МУК «Кизнерский МРДК «Зори </w:t>
            </w:r>
            <w:proofErr w:type="spellStart"/>
            <w:r w:rsidRPr="004A53D6"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A46C7F" w:rsidRPr="00B51B84" w:rsidTr="00A51134">
        <w:tc>
          <w:tcPr>
            <w:tcW w:w="576" w:type="dxa"/>
          </w:tcPr>
          <w:p w:rsidR="00A46C7F" w:rsidRDefault="00ED2490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346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находящегося в муниципальной собственности и требующих консервации или реставрации, в общем количестве объектов культурного наследия, находящегося в муниципальной собственности</w:t>
            </w:r>
          </w:p>
        </w:tc>
        <w:tc>
          <w:tcPr>
            <w:tcW w:w="2174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28.04.2008 года № 607 «Об оценке </w:t>
            </w:r>
            <w:proofErr w:type="gramStart"/>
            <w:r w:rsidRPr="004A53D6">
              <w:rPr>
                <w:rFonts w:ascii="Times New Roman" w:hAnsi="Times New Roman"/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4A53D6">
              <w:rPr>
                <w:rFonts w:ascii="Times New Roman" w:hAnsi="Times New Roman"/>
                <w:sz w:val="20"/>
                <w:szCs w:val="20"/>
              </w:rPr>
              <w:t xml:space="preserve"> и муниципальных районов»</w:t>
            </w:r>
          </w:p>
        </w:tc>
        <w:tc>
          <w:tcPr>
            <w:tcW w:w="130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Управление культуры и туризма Администрации МО «Кизнерский район»</w:t>
            </w:r>
          </w:p>
        </w:tc>
        <w:tc>
          <w:tcPr>
            <w:tcW w:w="2519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A46C7F" w:rsidRPr="004A53D6" w:rsidRDefault="00A46C7F" w:rsidP="00A0413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A46C7F" w:rsidRPr="004A53D6" w:rsidRDefault="00A46C7F" w:rsidP="00A04133">
            <w:pPr>
              <w:tabs>
                <w:tab w:val="left" w:pos="3533"/>
              </w:tabs>
              <w:rPr>
                <w:rFonts w:ascii="Times New Roman" w:hAnsi="Times New Roman"/>
                <w:sz w:val="20"/>
                <w:szCs w:val="20"/>
              </w:rPr>
            </w:pPr>
            <w:r w:rsidRPr="004A53D6">
              <w:rPr>
                <w:rFonts w:ascii="Times New Roman" w:hAnsi="Times New Roman"/>
                <w:sz w:val="20"/>
                <w:szCs w:val="20"/>
              </w:rPr>
              <w:t>На одном объекте в селе Васильево требуется реставрация</w:t>
            </w:r>
          </w:p>
        </w:tc>
      </w:tr>
      <w:tr w:rsidR="00A46C7F" w:rsidRPr="00B51B84" w:rsidTr="00A51134">
        <w:tc>
          <w:tcPr>
            <w:tcW w:w="15618" w:type="dxa"/>
            <w:gridSpan w:val="10"/>
          </w:tcPr>
          <w:p w:rsidR="00A46C7F" w:rsidRPr="007D5FE0" w:rsidRDefault="00A46C7F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</w:tr>
      <w:tr w:rsidR="00B55F18" w:rsidRPr="00B51B84" w:rsidTr="00A51134">
        <w:tc>
          <w:tcPr>
            <w:tcW w:w="576" w:type="dxa"/>
          </w:tcPr>
          <w:p w:rsidR="00B55F18" w:rsidRDefault="00B55F18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346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t>Создание условий для развития физической культуры и спорта в общеобразовательных учреждениях</w:t>
            </w:r>
          </w:p>
        </w:tc>
        <w:tc>
          <w:tcPr>
            <w:tcW w:w="2174" w:type="dxa"/>
          </w:tcPr>
          <w:p w:rsidR="00B55F18" w:rsidRPr="0072026C" w:rsidRDefault="00B55F18" w:rsidP="00A3690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26C">
              <w:rPr>
                <w:rFonts w:ascii="Times New Roman" w:eastAsia="Arial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ая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подпрограмм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72026C">
              <w:rPr>
                <w:rFonts w:ascii="Times New Roman" w:hAnsi="Times New Roman"/>
                <w:color w:val="000000"/>
                <w:sz w:val="20"/>
                <w:szCs w:val="20"/>
              </w:rPr>
              <w:t>«Создание условий для развития физической культуры и спорта»</w:t>
            </w:r>
          </w:p>
        </w:tc>
        <w:tc>
          <w:tcPr>
            <w:tcW w:w="1309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  <w:r w:rsidRPr="006246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24637">
              <w:rPr>
                <w:rFonts w:ascii="Times New Roman" w:hAnsi="Times New Roman"/>
                <w:sz w:val="20"/>
                <w:szCs w:val="20"/>
              </w:rPr>
              <w:t>ДЮСШ»,</w:t>
            </w:r>
          </w:p>
          <w:p w:rsidR="00B55F18" w:rsidRPr="00624637" w:rsidRDefault="00B55F18" w:rsidP="00A3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637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="009B3BC7">
              <w:rPr>
                <w:rFonts w:ascii="Times New Roman" w:hAnsi="Times New Roman"/>
                <w:sz w:val="20"/>
                <w:szCs w:val="20"/>
              </w:rPr>
              <w:t>, МАУ ФСК «Юность»</w:t>
            </w:r>
          </w:p>
        </w:tc>
        <w:tc>
          <w:tcPr>
            <w:tcW w:w="2519" w:type="dxa"/>
          </w:tcPr>
          <w:p w:rsidR="00B55F18" w:rsidRPr="00BF2565" w:rsidRDefault="00B55F18" w:rsidP="00A36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2451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спортивных внутри школьных  соревнований</w:t>
            </w:r>
          </w:p>
        </w:tc>
        <w:tc>
          <w:tcPr>
            <w:tcW w:w="1594" w:type="dxa"/>
            <w:gridSpan w:val="2"/>
          </w:tcPr>
          <w:p w:rsidR="00B55F18" w:rsidRPr="00BF2565" w:rsidRDefault="00B55F18" w:rsidP="008E6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спортивных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проведено</w:t>
            </w:r>
          </w:p>
        </w:tc>
        <w:tc>
          <w:tcPr>
            <w:tcW w:w="562" w:type="dxa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всех образовательных  учреждениях проведены соревнования в соответствии с календарем спортивных мероприятий</w:t>
            </w:r>
          </w:p>
        </w:tc>
      </w:tr>
      <w:tr w:rsidR="00B55F18" w:rsidRPr="00B51B84" w:rsidTr="00A51134">
        <w:tc>
          <w:tcPr>
            <w:tcW w:w="576" w:type="dxa"/>
          </w:tcPr>
          <w:p w:rsidR="00B55F18" w:rsidRDefault="00B55F18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346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t>Создание условий для развития физической культуры и спорта в трудовых коллективах предприятий, развития массового спорта</w:t>
            </w:r>
          </w:p>
        </w:tc>
        <w:tc>
          <w:tcPr>
            <w:tcW w:w="2174" w:type="dxa"/>
          </w:tcPr>
          <w:p w:rsidR="00B55F18" w:rsidRPr="0072026C" w:rsidRDefault="00B55F18" w:rsidP="00A3690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26C">
              <w:rPr>
                <w:rFonts w:ascii="Times New Roman" w:eastAsia="Arial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ая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подпрограмм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720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«Создание условий для развития физической </w:t>
            </w:r>
            <w:r w:rsidRPr="007202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1309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  <w:proofErr w:type="gramStart"/>
            <w:r w:rsidRPr="0062463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4637">
              <w:rPr>
                <w:rFonts w:ascii="Times New Roman" w:hAnsi="Times New Roman"/>
                <w:sz w:val="20"/>
                <w:szCs w:val="20"/>
              </w:rPr>
              <w:t xml:space="preserve"> ДЮСШ»,</w:t>
            </w:r>
          </w:p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637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="009B3BC7">
              <w:rPr>
                <w:rFonts w:ascii="Times New Roman" w:hAnsi="Times New Roman"/>
                <w:sz w:val="20"/>
                <w:szCs w:val="20"/>
              </w:rPr>
              <w:t xml:space="preserve">, МАУ </w:t>
            </w:r>
            <w:r w:rsidR="009B3BC7">
              <w:rPr>
                <w:rFonts w:ascii="Times New Roman" w:hAnsi="Times New Roman"/>
                <w:sz w:val="20"/>
                <w:szCs w:val="20"/>
              </w:rPr>
              <w:lastRenderedPageBreak/>
              <w:t>ФСК «Юность»</w:t>
            </w:r>
          </w:p>
        </w:tc>
        <w:tc>
          <w:tcPr>
            <w:tcW w:w="2519" w:type="dxa"/>
            <w:vAlign w:val="center"/>
          </w:tcPr>
          <w:p w:rsidR="00B55F18" w:rsidRPr="00624516" w:rsidRDefault="00B55F18" w:rsidP="00A3690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5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развития </w:t>
            </w:r>
            <w:proofErr w:type="gramStart"/>
            <w:r w:rsidRPr="00624516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624516">
              <w:rPr>
                <w:rFonts w:ascii="Times New Roman" w:hAnsi="Times New Roman"/>
                <w:sz w:val="20"/>
                <w:szCs w:val="20"/>
              </w:rPr>
              <w:t xml:space="preserve"> культуры и спорта на предприятиях  и  в  </w:t>
            </w:r>
            <w:r w:rsidRPr="0062451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594" w:type="dxa"/>
            <w:gridSpan w:val="2"/>
            <w:vAlign w:val="center"/>
          </w:tcPr>
          <w:p w:rsidR="00B55F18" w:rsidRPr="00624516" w:rsidRDefault="00B55F18" w:rsidP="008E681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108 спортивных мероприятий проведено</w:t>
            </w:r>
          </w:p>
        </w:tc>
        <w:tc>
          <w:tcPr>
            <w:tcW w:w="562" w:type="dxa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516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организациях, предприятиях и муниципальных образования есть материальное поощрение за участие в районной спартакиаде</w:t>
            </w:r>
          </w:p>
        </w:tc>
      </w:tr>
      <w:tr w:rsidR="00B55F18" w:rsidRPr="00B51B84" w:rsidTr="00A51134">
        <w:tc>
          <w:tcPr>
            <w:tcW w:w="576" w:type="dxa"/>
          </w:tcPr>
          <w:p w:rsidR="00B55F18" w:rsidRDefault="00B55F18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3346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t>Работа с кадрами</w:t>
            </w:r>
          </w:p>
        </w:tc>
        <w:tc>
          <w:tcPr>
            <w:tcW w:w="2174" w:type="dxa"/>
          </w:tcPr>
          <w:p w:rsidR="00B55F18" w:rsidRPr="0072026C" w:rsidRDefault="00B55F18" w:rsidP="00A3690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26C">
              <w:rPr>
                <w:rFonts w:ascii="Times New Roman" w:eastAsia="Arial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ая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подпрограмм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72026C">
              <w:rPr>
                <w:rFonts w:ascii="Times New Roman" w:hAnsi="Times New Roman"/>
                <w:color w:val="000000"/>
                <w:sz w:val="20"/>
                <w:szCs w:val="20"/>
              </w:rPr>
              <w:t>«Создание условий для развития физической культуры и спорта»</w:t>
            </w:r>
          </w:p>
        </w:tc>
        <w:tc>
          <w:tcPr>
            <w:tcW w:w="1309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 образования,</w:t>
            </w:r>
            <w:r w:rsidRPr="00624637">
              <w:rPr>
                <w:rFonts w:ascii="Times New Roman" w:hAnsi="Times New Roman"/>
                <w:sz w:val="20"/>
                <w:szCs w:val="20"/>
              </w:rPr>
              <w:t xml:space="preserve"> «ДЮСШ», </w:t>
            </w:r>
            <w:proofErr w:type="spellStart"/>
            <w:r w:rsidRPr="00624637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="009B3BC7">
              <w:rPr>
                <w:rFonts w:ascii="Times New Roman" w:hAnsi="Times New Roman"/>
                <w:sz w:val="20"/>
                <w:szCs w:val="20"/>
              </w:rPr>
              <w:t>, МАУ ФСК «Юность»</w:t>
            </w:r>
          </w:p>
        </w:tc>
        <w:tc>
          <w:tcPr>
            <w:tcW w:w="2519" w:type="dxa"/>
          </w:tcPr>
          <w:p w:rsidR="00B55F18" w:rsidRPr="00BF2565" w:rsidRDefault="00B55F18" w:rsidP="00A36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Повышение уровня квалификации тренеров-преподавателей</w:t>
            </w:r>
          </w:p>
        </w:tc>
        <w:tc>
          <w:tcPr>
            <w:tcW w:w="1594" w:type="dxa"/>
            <w:gridSpan w:val="2"/>
          </w:tcPr>
          <w:p w:rsidR="00B55F18" w:rsidRPr="00BF2565" w:rsidRDefault="00B55F18" w:rsidP="008E6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человек</w:t>
            </w:r>
          </w:p>
        </w:tc>
        <w:tc>
          <w:tcPr>
            <w:tcW w:w="562" w:type="dxa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тренеров-преподавателей повысили уровень квалификации</w:t>
            </w:r>
          </w:p>
        </w:tc>
      </w:tr>
      <w:tr w:rsidR="00B55F18" w:rsidRPr="00B51B84" w:rsidTr="00A51134">
        <w:tc>
          <w:tcPr>
            <w:tcW w:w="576" w:type="dxa"/>
          </w:tcPr>
          <w:p w:rsidR="00B55F18" w:rsidRDefault="00B55F18" w:rsidP="00ED2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346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t>Популяризация здорового образа жизни в СМИ</w:t>
            </w:r>
          </w:p>
        </w:tc>
        <w:tc>
          <w:tcPr>
            <w:tcW w:w="2174" w:type="dxa"/>
          </w:tcPr>
          <w:p w:rsidR="00B55F18" w:rsidRPr="0072026C" w:rsidRDefault="00B55F18" w:rsidP="00A3690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26C">
              <w:rPr>
                <w:rFonts w:ascii="Times New Roman" w:eastAsia="Arial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ая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подпрограмм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а</w:t>
            </w:r>
            <w:r w:rsidRPr="0072026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72026C">
              <w:rPr>
                <w:rFonts w:ascii="Times New Roman" w:hAnsi="Times New Roman"/>
                <w:color w:val="000000"/>
                <w:sz w:val="20"/>
                <w:szCs w:val="20"/>
              </w:rPr>
              <w:t>«Создание условий для развития физической культуры и спорта»</w:t>
            </w:r>
          </w:p>
        </w:tc>
        <w:tc>
          <w:tcPr>
            <w:tcW w:w="1309" w:type="dxa"/>
          </w:tcPr>
          <w:p w:rsidR="00B55F18" w:rsidRPr="00624637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637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  <w:r w:rsidRPr="00624637">
              <w:rPr>
                <w:rFonts w:ascii="Times New Roman" w:hAnsi="Times New Roman"/>
                <w:sz w:val="20"/>
                <w:szCs w:val="20"/>
              </w:rPr>
              <w:t xml:space="preserve">, «ДЮСШ», </w:t>
            </w:r>
            <w:proofErr w:type="spellStart"/>
            <w:r w:rsidRPr="00624637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="009B3BC7">
              <w:rPr>
                <w:rFonts w:ascii="Times New Roman" w:hAnsi="Times New Roman"/>
                <w:sz w:val="20"/>
                <w:szCs w:val="20"/>
              </w:rPr>
              <w:t>, МАУ ФСК «Юность»</w:t>
            </w:r>
          </w:p>
        </w:tc>
        <w:tc>
          <w:tcPr>
            <w:tcW w:w="2519" w:type="dxa"/>
          </w:tcPr>
          <w:p w:rsidR="00B55F18" w:rsidRPr="00624516" w:rsidRDefault="00B55F18" w:rsidP="00A3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Популяризация и </w:t>
            </w:r>
            <w:r w:rsidRPr="00624516">
              <w:rPr>
                <w:rFonts w:ascii="Times New Roman" w:hAnsi="Times New Roman"/>
                <w:sz w:val="20"/>
                <w:szCs w:val="20"/>
              </w:rPr>
              <w:t>пропаганд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55F18" w:rsidRPr="00BF2565" w:rsidRDefault="00B55F18" w:rsidP="00A36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24516">
              <w:rPr>
                <w:rFonts w:ascii="Times New Roman" w:hAnsi="Times New Roman"/>
                <w:sz w:val="20"/>
                <w:szCs w:val="20"/>
              </w:rPr>
              <w:t>здорового образа жизни</w:t>
            </w:r>
          </w:p>
        </w:tc>
        <w:tc>
          <w:tcPr>
            <w:tcW w:w="1594" w:type="dxa"/>
            <w:gridSpan w:val="2"/>
          </w:tcPr>
          <w:p w:rsidR="00B55F18" w:rsidRDefault="00B55F18" w:rsidP="008E6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статей по</w:t>
            </w:r>
          </w:p>
          <w:p w:rsidR="00B55F18" w:rsidRPr="00624516" w:rsidRDefault="00B55F18" w:rsidP="008E6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популяризации и </w:t>
            </w:r>
            <w:r w:rsidRPr="00624516">
              <w:rPr>
                <w:rFonts w:ascii="Times New Roman" w:hAnsi="Times New Roman"/>
                <w:sz w:val="20"/>
                <w:szCs w:val="20"/>
              </w:rPr>
              <w:t>пропаганд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B55F18" w:rsidRPr="00BF2565" w:rsidRDefault="00B55F18" w:rsidP="008E6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516">
              <w:rPr>
                <w:rFonts w:ascii="Times New Roman" w:hAnsi="Times New Roman"/>
                <w:sz w:val="20"/>
                <w:szCs w:val="20"/>
              </w:rPr>
              <w:t>здорового образа жизни</w:t>
            </w:r>
          </w:p>
        </w:tc>
        <w:tc>
          <w:tcPr>
            <w:tcW w:w="562" w:type="dxa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B55F18" w:rsidRPr="00BF2565" w:rsidRDefault="00B55F18" w:rsidP="00A3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Регулярное размещение информации о проведенных мероприятиях в районной газете и на сайте (раз в неделю)</w:t>
            </w:r>
          </w:p>
        </w:tc>
      </w:tr>
      <w:tr w:rsidR="00A36905" w:rsidRPr="00B51B84" w:rsidTr="00A51134">
        <w:tc>
          <w:tcPr>
            <w:tcW w:w="15618" w:type="dxa"/>
            <w:gridSpan w:val="10"/>
          </w:tcPr>
          <w:p w:rsidR="00A36905" w:rsidRPr="001147BE" w:rsidRDefault="00A36905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Молодежная политика</w:t>
            </w:r>
          </w:p>
        </w:tc>
      </w:tr>
      <w:tr w:rsidR="00A36905" w:rsidRPr="00B51B84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67B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0D152E" w:rsidRDefault="00A36905" w:rsidP="00A04133">
            <w:pPr>
              <w:pStyle w:val="a4"/>
              <w:ind w:left="-36" w:right="-120"/>
              <w:jc w:val="left"/>
              <w:rPr>
                <w:b/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>Гражданско-патриотическое воспитание молодёжи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Проведение районного Дня призывника «</w:t>
            </w:r>
            <w:proofErr w:type="spellStart"/>
            <w:r w:rsidRPr="000D152E">
              <w:rPr>
                <w:sz w:val="20"/>
                <w:szCs w:val="20"/>
              </w:rPr>
              <w:t>Армие</w:t>
            </w:r>
            <w:proofErr w:type="spellEnd"/>
            <w:r w:rsidRPr="000D152E">
              <w:rPr>
                <w:sz w:val="20"/>
                <w:szCs w:val="20"/>
              </w:rPr>
              <w:t xml:space="preserve"> </w:t>
            </w:r>
            <w:proofErr w:type="spellStart"/>
            <w:r w:rsidRPr="000D152E">
              <w:rPr>
                <w:sz w:val="20"/>
                <w:szCs w:val="20"/>
              </w:rPr>
              <w:t>Келян</w:t>
            </w:r>
            <w:proofErr w:type="spellEnd"/>
            <w:r w:rsidRPr="000D152E">
              <w:rPr>
                <w:sz w:val="20"/>
                <w:szCs w:val="20"/>
              </w:rPr>
              <w:t>»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2. Мероприятия, посвященные Дню Победы: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- велопробег, посвященный 71-ой годовщине Победы в Великой Отечественной войне (Кизнер – Старый </w:t>
            </w:r>
            <w:proofErr w:type="spellStart"/>
            <w:r w:rsidRPr="000D152E">
              <w:rPr>
                <w:sz w:val="20"/>
                <w:szCs w:val="20"/>
              </w:rPr>
              <w:t>Трык</w:t>
            </w:r>
            <w:proofErr w:type="spellEnd"/>
            <w:r w:rsidRPr="000D152E">
              <w:rPr>
                <w:sz w:val="20"/>
                <w:szCs w:val="20"/>
              </w:rPr>
              <w:t xml:space="preserve"> – Кизнер);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-вручение паспортов гражданам, достигшим 14 лет;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-интеллектуально-познавательная программа «Дебаты» среди молодежных активов предприятий,  учреждений и организаций пос. Кизнер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- Всероссийская акция «Бессмертный полк»</w:t>
            </w:r>
          </w:p>
          <w:p w:rsidR="00A36905" w:rsidRPr="000D152E" w:rsidRDefault="00A36905" w:rsidP="00DA67B2">
            <w:pPr>
              <w:pStyle w:val="a4"/>
              <w:ind w:left="-36" w:right="33"/>
              <w:jc w:val="left"/>
              <w:rPr>
                <w:b/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3. Участие в республиканской лагерной смене «Призывник».</w:t>
            </w: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РЦП «Развитие образования и воспитание», подпрограмма «Реализация молодежной политики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pStyle w:val="a4"/>
              <w:ind w:right="-144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ОДМ, УК</w:t>
            </w:r>
          </w:p>
        </w:tc>
        <w:tc>
          <w:tcPr>
            <w:tcW w:w="2519" w:type="dxa"/>
          </w:tcPr>
          <w:p w:rsidR="00A36905" w:rsidRPr="000D152E" w:rsidRDefault="00A36905" w:rsidP="00EA1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A1350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0 чел. общий охват</w:t>
            </w:r>
          </w:p>
        </w:tc>
        <w:tc>
          <w:tcPr>
            <w:tcW w:w="1594" w:type="dxa"/>
            <w:gridSpan w:val="2"/>
          </w:tcPr>
          <w:p w:rsidR="00A36905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чел. общий охват</w:t>
            </w:r>
          </w:p>
        </w:tc>
        <w:tc>
          <w:tcPr>
            <w:tcW w:w="562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1</w:t>
            </w:r>
            <w:r w:rsidR="00EA1350">
              <w:rPr>
                <w:rFonts w:ascii="Times New Roman" w:hAnsi="Times New Roman"/>
                <w:sz w:val="20"/>
                <w:szCs w:val="20"/>
              </w:rPr>
              <w:t>1</w:t>
            </w:r>
            <w:r w:rsidR="00462A3A">
              <w:rPr>
                <w:rFonts w:ascii="Times New Roman" w:hAnsi="Times New Roman"/>
                <w:sz w:val="20"/>
                <w:szCs w:val="20"/>
              </w:rPr>
              <w:t>3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,</w:t>
            </w:r>
            <w:r w:rsidR="00462A3A">
              <w:rPr>
                <w:rFonts w:ascii="Times New Roman" w:hAnsi="Times New Roman"/>
                <w:sz w:val="20"/>
                <w:szCs w:val="20"/>
              </w:rPr>
              <w:t>6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905" w:rsidRPr="00B51B84" w:rsidTr="00A51134">
        <w:tc>
          <w:tcPr>
            <w:tcW w:w="576" w:type="dxa"/>
          </w:tcPr>
          <w:p w:rsidR="00A36905" w:rsidRDefault="00DA67B2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A36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DA67B2" w:rsidRDefault="00A36905" w:rsidP="00A04133">
            <w:pPr>
              <w:pStyle w:val="a4"/>
              <w:ind w:left="-36" w:right="-120"/>
              <w:jc w:val="left"/>
              <w:rPr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>Здоровье молодого поколения</w:t>
            </w:r>
          </w:p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Формирование информ</w:t>
            </w:r>
            <w:r w:rsidR="00DA67B2">
              <w:rPr>
                <w:sz w:val="20"/>
                <w:szCs w:val="20"/>
              </w:rPr>
              <w:t>ационной</w:t>
            </w:r>
            <w:r w:rsidRPr="000D152E">
              <w:rPr>
                <w:sz w:val="20"/>
                <w:szCs w:val="20"/>
              </w:rPr>
              <w:t xml:space="preserve"> базы данных о состоянии здоровья подростков и молодёжи в возрасте от 14 до 30 лет.</w:t>
            </w:r>
          </w:p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2. </w:t>
            </w:r>
            <w:proofErr w:type="gramStart"/>
            <w:r w:rsidRPr="000D152E">
              <w:rPr>
                <w:sz w:val="20"/>
                <w:szCs w:val="20"/>
              </w:rPr>
              <w:t xml:space="preserve">Приобретение методической литературы, брошюр,  видеофильмов, </w:t>
            </w:r>
            <w:r w:rsidRPr="000D152E">
              <w:rPr>
                <w:sz w:val="20"/>
                <w:szCs w:val="20"/>
              </w:rPr>
              <w:lastRenderedPageBreak/>
              <w:t xml:space="preserve">памяток, по проблемам наркомании, </w:t>
            </w:r>
            <w:proofErr w:type="spellStart"/>
            <w:r w:rsidRPr="000D152E">
              <w:rPr>
                <w:sz w:val="20"/>
                <w:szCs w:val="20"/>
              </w:rPr>
              <w:t>СПИДа</w:t>
            </w:r>
            <w:proofErr w:type="spellEnd"/>
            <w:r w:rsidRPr="000D152E">
              <w:rPr>
                <w:sz w:val="20"/>
                <w:szCs w:val="20"/>
              </w:rPr>
              <w:t>, др. видов зависимости.</w:t>
            </w:r>
            <w:proofErr w:type="gramEnd"/>
          </w:p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3. Организация бесед, лекций, круглых столов по профилактике наркомании, </w:t>
            </w:r>
            <w:proofErr w:type="spellStart"/>
            <w:r w:rsidRPr="000D152E">
              <w:rPr>
                <w:sz w:val="20"/>
                <w:szCs w:val="20"/>
              </w:rPr>
              <w:t>СПИДа</w:t>
            </w:r>
            <w:proofErr w:type="spellEnd"/>
            <w:r w:rsidRPr="000D152E">
              <w:rPr>
                <w:sz w:val="20"/>
                <w:szCs w:val="20"/>
              </w:rPr>
              <w:t xml:space="preserve"> с подростками, молодёжью.</w:t>
            </w:r>
          </w:p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4. Работа со СМИ по пропаганде здорового образа жизни и профилактике всех видов зависимости.</w:t>
            </w:r>
          </w:p>
          <w:p w:rsidR="00A36905" w:rsidRPr="000D152E" w:rsidRDefault="00A36905" w:rsidP="00A04133">
            <w:pPr>
              <w:pStyle w:val="a4"/>
              <w:ind w:right="-28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5. Организация и проведение комплексных  межведомственных акций «Подросток - лето», «Беспризорник».</w:t>
            </w:r>
          </w:p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6. Проведение соревнований по хоккею, футболу, </w:t>
            </w:r>
            <w:proofErr w:type="spellStart"/>
            <w:r w:rsidRPr="000D152E">
              <w:rPr>
                <w:sz w:val="20"/>
                <w:szCs w:val="20"/>
              </w:rPr>
              <w:t>стритболу</w:t>
            </w:r>
            <w:proofErr w:type="spellEnd"/>
            <w:r w:rsidRPr="000D152E">
              <w:rPr>
                <w:sz w:val="20"/>
                <w:szCs w:val="20"/>
              </w:rPr>
              <w:t xml:space="preserve"> среди школьных и уличных команд.</w:t>
            </w:r>
          </w:p>
          <w:p w:rsidR="00A36905" w:rsidRPr="000D152E" w:rsidRDefault="00A36905" w:rsidP="00A04133">
            <w:pPr>
              <w:pStyle w:val="a4"/>
              <w:ind w:right="-28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7. Проведение акции «Мы выбираем жизнь» в  населённых пунктах района.</w:t>
            </w:r>
          </w:p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8. Проведение массовых спортивных мероприятий среди молодёжи.</w:t>
            </w:r>
          </w:p>
          <w:p w:rsidR="00A36905" w:rsidRPr="000D152E" w:rsidRDefault="00A36905" w:rsidP="00DA67B2">
            <w:pPr>
              <w:pStyle w:val="a4"/>
              <w:ind w:right="-108"/>
              <w:jc w:val="left"/>
              <w:rPr>
                <w:b/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9. Участие в республиканских </w:t>
            </w:r>
            <w:proofErr w:type="gramStart"/>
            <w:r w:rsidRPr="000D152E">
              <w:rPr>
                <w:sz w:val="20"/>
                <w:szCs w:val="20"/>
              </w:rPr>
              <w:t>соревнованиях</w:t>
            </w:r>
            <w:proofErr w:type="gramEnd"/>
            <w:r w:rsidRPr="000D152E">
              <w:rPr>
                <w:sz w:val="20"/>
                <w:szCs w:val="20"/>
              </w:rPr>
              <w:t xml:space="preserve"> «Кожаный мяч», «Золотая шайба».</w:t>
            </w: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РЦП «Развитие образования и воспитание», подпрограмма «Реализация молодежной политики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ОДМ, УК, ВУС, БУЗ УР «</w:t>
            </w:r>
            <w:proofErr w:type="spellStart"/>
            <w:r w:rsidRPr="000D152E">
              <w:rPr>
                <w:sz w:val="20"/>
                <w:szCs w:val="20"/>
              </w:rPr>
              <w:t>Кизнерская</w:t>
            </w:r>
            <w:proofErr w:type="spellEnd"/>
            <w:r w:rsidRPr="000D152E">
              <w:rPr>
                <w:sz w:val="20"/>
                <w:szCs w:val="20"/>
              </w:rPr>
              <w:t xml:space="preserve"> РБ МЗ УР», МБУ «МЦ «Ровесник», ОФ и С.</w:t>
            </w:r>
          </w:p>
        </w:tc>
        <w:tc>
          <w:tcPr>
            <w:tcW w:w="2519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 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человек общий охват</w:t>
            </w:r>
          </w:p>
        </w:tc>
        <w:tc>
          <w:tcPr>
            <w:tcW w:w="1594" w:type="dxa"/>
            <w:gridSpan w:val="2"/>
          </w:tcPr>
          <w:p w:rsidR="00A36905" w:rsidRPr="000D152E" w:rsidRDefault="00462A3A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562" w:type="dxa"/>
          </w:tcPr>
          <w:p w:rsidR="00A36905" w:rsidRPr="000D152E" w:rsidRDefault="00462A3A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  <w:r w:rsidR="00A36905" w:rsidRPr="000D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6905" w:rsidRPr="00B51B84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DA67B2" w:rsidRDefault="00A36905" w:rsidP="00A04133">
            <w:pPr>
              <w:pStyle w:val="a4"/>
              <w:ind w:right="33"/>
              <w:jc w:val="both"/>
              <w:rPr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 xml:space="preserve">Поддержка </w:t>
            </w:r>
            <w:proofErr w:type="gramStart"/>
            <w:r w:rsidRPr="00DA67B2">
              <w:rPr>
                <w:sz w:val="20"/>
                <w:szCs w:val="20"/>
              </w:rPr>
              <w:t>молодой</w:t>
            </w:r>
            <w:proofErr w:type="gramEnd"/>
            <w:r w:rsidRPr="00DA67B2">
              <w:rPr>
                <w:sz w:val="20"/>
                <w:szCs w:val="20"/>
              </w:rPr>
              <w:t xml:space="preserve"> </w:t>
            </w:r>
          </w:p>
          <w:p w:rsidR="00A36905" w:rsidRPr="000D152E" w:rsidRDefault="00A36905" w:rsidP="00A04133">
            <w:pPr>
              <w:pStyle w:val="a4"/>
              <w:ind w:left="-36" w:right="33"/>
              <w:jc w:val="both"/>
              <w:rPr>
                <w:b/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>семьи.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Создание, обновление и анализ банка данных молодых семей, состоящих на учете на улучшение жилищных условий.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2. Участие в республиканских семинарах и конференциях по работе с молодыми семьями.</w:t>
            </w:r>
          </w:p>
          <w:p w:rsidR="00A36905" w:rsidRPr="000D152E" w:rsidRDefault="00A36905" w:rsidP="00A04133">
            <w:pPr>
              <w:pStyle w:val="a4"/>
              <w:ind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3. Работа клубов «Молодая семья» в населённых пунктах района.</w:t>
            </w:r>
          </w:p>
          <w:p w:rsidR="00A36905" w:rsidRPr="000D152E" w:rsidRDefault="00A36905" w:rsidP="00A04133">
            <w:pPr>
              <w:pStyle w:val="a4"/>
              <w:ind w:left="-36" w:right="33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4. Организация и проведение </w:t>
            </w:r>
            <w:proofErr w:type="spellStart"/>
            <w:r w:rsidRPr="000D152E">
              <w:rPr>
                <w:sz w:val="20"/>
                <w:szCs w:val="20"/>
              </w:rPr>
              <w:t>досуговых</w:t>
            </w:r>
            <w:proofErr w:type="spellEnd"/>
            <w:r w:rsidRPr="000D152E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РЦП «Развитие образования и воспитание», подпрограмма «Реализация молодежной политики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ОДМ,</w:t>
            </w:r>
            <w:r w:rsidRPr="000D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МБУ «МЦ «Ровесник»</w:t>
            </w:r>
          </w:p>
        </w:tc>
        <w:tc>
          <w:tcPr>
            <w:tcW w:w="2519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человек общий охват мероприятий</w:t>
            </w:r>
          </w:p>
        </w:tc>
        <w:tc>
          <w:tcPr>
            <w:tcW w:w="1594" w:type="dxa"/>
            <w:gridSpan w:val="2"/>
          </w:tcPr>
          <w:p w:rsidR="00A36905" w:rsidRPr="000D152E" w:rsidRDefault="00462A3A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2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2A3A">
              <w:rPr>
                <w:rFonts w:ascii="Times New Roman" w:hAnsi="Times New Roman"/>
                <w:sz w:val="20"/>
                <w:szCs w:val="20"/>
              </w:rPr>
              <w:t>04,2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 xml:space="preserve">Молодым семьям выдается ссуда по Постановлению № 59.Отдел по делам  молодежи ведет очередность. Для молодых семей проводятся </w:t>
            </w:r>
            <w:proofErr w:type="spellStart"/>
            <w:r w:rsidRPr="000D152E">
              <w:rPr>
                <w:rFonts w:ascii="Times New Roman" w:hAnsi="Times New Roman"/>
                <w:sz w:val="20"/>
                <w:szCs w:val="20"/>
              </w:rPr>
              <w:t>досуговые</w:t>
            </w:r>
            <w:proofErr w:type="spellEnd"/>
            <w:r w:rsidRPr="000D152E">
              <w:rPr>
                <w:rFonts w:ascii="Times New Roman" w:hAnsi="Times New Roman"/>
                <w:sz w:val="20"/>
                <w:szCs w:val="20"/>
              </w:rPr>
              <w:t>, консультативные мероприятия.</w:t>
            </w:r>
          </w:p>
        </w:tc>
      </w:tr>
      <w:tr w:rsidR="00A36905" w:rsidRPr="00B51B84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0D152E" w:rsidRDefault="00A36905" w:rsidP="00A04133">
            <w:pPr>
              <w:pStyle w:val="a4"/>
              <w:ind w:right="175"/>
              <w:jc w:val="both"/>
              <w:rPr>
                <w:b/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>Содействие трудоустройству подростков и молодёжи.</w:t>
            </w:r>
          </w:p>
          <w:p w:rsidR="00A36905" w:rsidRPr="000D152E" w:rsidRDefault="00A36905" w:rsidP="00A04133">
            <w:pPr>
              <w:pStyle w:val="a4"/>
              <w:ind w:left="34" w:right="175" w:hanging="34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Содействие временной занятости подростков в период летних каникул.</w:t>
            </w:r>
          </w:p>
          <w:p w:rsidR="00A36905" w:rsidRPr="000D152E" w:rsidRDefault="00A36905" w:rsidP="00A04133">
            <w:pPr>
              <w:pStyle w:val="a4"/>
              <w:ind w:right="175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2. Работа по привлечению учащейся, безработной молодёжи к общественным работам</w:t>
            </w:r>
          </w:p>
          <w:p w:rsidR="00A36905" w:rsidRPr="000D152E" w:rsidRDefault="00A36905" w:rsidP="00A04133">
            <w:pPr>
              <w:pStyle w:val="a4"/>
              <w:ind w:right="175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3. Консультирование и оказание услуг по профессиональной и </w:t>
            </w:r>
            <w:r w:rsidRPr="000D152E">
              <w:rPr>
                <w:sz w:val="20"/>
                <w:szCs w:val="20"/>
              </w:rPr>
              <w:lastRenderedPageBreak/>
              <w:t>психологической поддержке подростков и молодежи</w:t>
            </w:r>
          </w:p>
          <w:p w:rsidR="00A36905" w:rsidRPr="000D152E" w:rsidRDefault="00A36905" w:rsidP="00DA67B2">
            <w:pPr>
              <w:pStyle w:val="a4"/>
              <w:ind w:right="175"/>
              <w:jc w:val="left"/>
              <w:rPr>
                <w:b/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4. Проведение семинаров по проблемам трудоустройства детей, подростков и молодёжи.</w:t>
            </w: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РЦП «Развитие образования и воспитание», подпрограмма «Реализация молодежной политики на 2015-2020 годы».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ОДМ, МБУ «МЦ «Ровесник»</w:t>
            </w:r>
          </w:p>
        </w:tc>
        <w:tc>
          <w:tcPr>
            <w:tcW w:w="2519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 xml:space="preserve">Трудоустройство </w:t>
            </w:r>
            <w:r w:rsidR="00462A3A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подростков в летний период.</w:t>
            </w:r>
          </w:p>
        </w:tc>
        <w:tc>
          <w:tcPr>
            <w:tcW w:w="1594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Трудоустроено 164 подростка в летний период.</w:t>
            </w:r>
          </w:p>
        </w:tc>
        <w:tc>
          <w:tcPr>
            <w:tcW w:w="562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2A3A">
              <w:rPr>
                <w:rFonts w:ascii="Times New Roman" w:hAnsi="Times New Roman"/>
                <w:sz w:val="20"/>
                <w:szCs w:val="20"/>
              </w:rPr>
              <w:t>05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Отдел по делам молодежи, совместно с МБУ «МЦ «Ровесник» оказывает содействие в трудоустройстве подростков в период летних каникул.</w:t>
            </w:r>
          </w:p>
        </w:tc>
      </w:tr>
      <w:tr w:rsidR="00A36905" w:rsidRPr="00462A3A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DA67B2" w:rsidRDefault="00A36905" w:rsidP="00A04133">
            <w:pPr>
              <w:pStyle w:val="a4"/>
              <w:ind w:right="175"/>
              <w:jc w:val="both"/>
              <w:rPr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>Поддержка детских и молодёжных общественных объединений.</w:t>
            </w:r>
          </w:p>
          <w:p w:rsidR="00A36905" w:rsidRPr="000D152E" w:rsidRDefault="00A36905" w:rsidP="00A04133">
            <w:pPr>
              <w:pStyle w:val="a4"/>
              <w:ind w:right="175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Оказание методической помощи.</w:t>
            </w:r>
          </w:p>
          <w:p w:rsidR="00A36905" w:rsidRPr="000D152E" w:rsidRDefault="00A36905" w:rsidP="00A04133">
            <w:pPr>
              <w:pStyle w:val="a4"/>
              <w:ind w:right="175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3. Участие в республиканских семинарах, конференциях по проблемам молодёжного и детского движения.</w:t>
            </w:r>
          </w:p>
          <w:p w:rsidR="00A36905" w:rsidRPr="000D152E" w:rsidRDefault="00A36905" w:rsidP="00A04133">
            <w:pPr>
              <w:pStyle w:val="a4"/>
              <w:ind w:right="175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4. Обучающие семинары и сборы лидеров и активистов молодежных общественных объединений.</w:t>
            </w:r>
          </w:p>
          <w:p w:rsidR="00A36905" w:rsidRPr="000D152E" w:rsidRDefault="00A36905" w:rsidP="00A04133">
            <w:pPr>
              <w:pStyle w:val="a4"/>
              <w:ind w:right="175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5. Организация выездов активистов детского и молодёжного движения в республиканские профильные лагеря.</w:t>
            </w:r>
          </w:p>
          <w:p w:rsidR="00A36905" w:rsidRPr="000D152E" w:rsidRDefault="00A36905" w:rsidP="00A0413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6.Освещение деятельности молодёжных общественных объединений в СМИ.</w:t>
            </w:r>
          </w:p>
          <w:p w:rsidR="00A36905" w:rsidRPr="000D152E" w:rsidRDefault="00A36905" w:rsidP="00DA67B2">
            <w:pPr>
              <w:pStyle w:val="a4"/>
              <w:ind w:right="175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7.Деятельность Молодежного парламента при Кизнерском районном Совете депутатов.</w:t>
            </w: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РЦП «Развитие образования и воспитание», подпрограмма «Реализация молодежной политики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ОДМ, МБУ «МЦ «Ровесник»</w:t>
            </w:r>
          </w:p>
        </w:tc>
        <w:tc>
          <w:tcPr>
            <w:tcW w:w="2519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0 человек посещают детские и молодежные общественные объединения</w:t>
            </w:r>
          </w:p>
        </w:tc>
        <w:tc>
          <w:tcPr>
            <w:tcW w:w="1594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1475 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посещают детские и молодежные общественные объединения</w:t>
            </w:r>
          </w:p>
        </w:tc>
        <w:tc>
          <w:tcPr>
            <w:tcW w:w="562" w:type="dxa"/>
          </w:tcPr>
          <w:p w:rsidR="00A36905" w:rsidRPr="000D152E" w:rsidRDefault="00A36905" w:rsidP="004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30,5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A04133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Отдел по делам молодежи оказывает методическую помощь детским и молодёжным общественным объединениям.</w:t>
            </w:r>
          </w:p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905" w:rsidRPr="00B51B84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DA67B2" w:rsidRDefault="00A36905" w:rsidP="00A04133">
            <w:pPr>
              <w:spacing w:after="0" w:line="240" w:lineRule="auto"/>
              <w:ind w:left="-36" w:right="-180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По профилактике правонарушений несовершеннолетних и молодёжи.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Организация и проведение Дней подростка в школах района.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2. Проведение республиканских лагерей «Подвиг» и «Воинский долг» для подростков, состоящих на учёте в ПДН МО МВД России «Кизнерский».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3. Участие в республиканских профильных лагерях.</w:t>
            </w:r>
          </w:p>
          <w:p w:rsidR="00A36905" w:rsidRPr="000D152E" w:rsidRDefault="00A36905" w:rsidP="00DA67B2">
            <w:pPr>
              <w:spacing w:after="0" w:line="240" w:lineRule="auto"/>
              <w:ind w:left="-36" w:righ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4.Организация и проведение встреч, бесед с подростками по профориентации, профилактике правонарушений.</w:t>
            </w: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РЦП «Развитие образования и воспитание», подпрограмма «Реализация молодежной политики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ОДМ, ПДН МО МВД России «Кизнерский», КДН и ЗП</w:t>
            </w:r>
          </w:p>
        </w:tc>
        <w:tc>
          <w:tcPr>
            <w:tcW w:w="2519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94" w:type="dxa"/>
            <w:gridSpan w:val="2"/>
          </w:tcPr>
          <w:p w:rsidR="00A36905" w:rsidRPr="000D152E" w:rsidRDefault="00462A3A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A3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2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02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,6 %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DA6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Отдел по делам молодежи ведет активную работу по профилактике правонарушений несовершеннолетних и молодежи</w:t>
            </w:r>
            <w:r w:rsidR="00DA67B2">
              <w:rPr>
                <w:rFonts w:ascii="Times New Roman" w:hAnsi="Times New Roman"/>
                <w:sz w:val="20"/>
                <w:szCs w:val="20"/>
              </w:rPr>
              <w:t>,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рганизовывает проведение встреч, бесед с подростками, направленных на профилактику  правонарушений</w:t>
            </w:r>
            <w:proofErr w:type="gramStart"/>
            <w:r w:rsidRPr="000D152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A36905" w:rsidRPr="00B51B84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0D152E" w:rsidRDefault="00A36905" w:rsidP="00A04133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>Развитие и поддержка молодежного досуга и творчества.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Республиканский конкурс для активной молодежи «Достояние Республики»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lastRenderedPageBreak/>
              <w:t>2. Молодёжные встречи команд КВН района.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3. Поддержка молодых дарований и творческих коллективов.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4. Празднование Всероссийского Дня молодёжи.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 5.Проведение молодёжного фестиваля национальных объединений.</w:t>
            </w:r>
          </w:p>
          <w:p w:rsidR="00A36905" w:rsidRPr="000D152E" w:rsidRDefault="00A36905" w:rsidP="00A04133">
            <w:pPr>
              <w:ind w:left="-36" w:right="-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905" w:rsidRPr="000D152E" w:rsidRDefault="00A36905" w:rsidP="00A04133">
            <w:pPr>
              <w:ind w:left="-36" w:right="-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РЦП «Развитие образования и воспитание», подпрограмма «Реализация </w:t>
            </w: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молодежной политики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ОДМ, МБУ «МЦ «Ровесник»</w:t>
            </w:r>
          </w:p>
        </w:tc>
        <w:tc>
          <w:tcPr>
            <w:tcW w:w="2519" w:type="dxa"/>
          </w:tcPr>
          <w:p w:rsidR="00A36905" w:rsidRPr="000D152E" w:rsidRDefault="00A36905" w:rsidP="00A04133">
            <w:pPr>
              <w:widowControl w:val="0"/>
              <w:ind w:left="-57" w:right="-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  <w:p w:rsidR="00A36905" w:rsidRPr="000D152E" w:rsidRDefault="00A36905" w:rsidP="00A04133">
            <w:pPr>
              <w:widowControl w:val="0"/>
              <w:ind w:left="-57" w:right="-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человек - общий охват</w:t>
            </w:r>
          </w:p>
        </w:tc>
        <w:tc>
          <w:tcPr>
            <w:tcW w:w="1594" w:type="dxa"/>
            <w:gridSpan w:val="2"/>
          </w:tcPr>
          <w:p w:rsidR="00A36905" w:rsidRPr="000D152E" w:rsidRDefault="00462A3A" w:rsidP="00A0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  <w:r w:rsidR="00A36905" w:rsidRPr="000D152E">
              <w:rPr>
                <w:rFonts w:ascii="Times New Roman" w:hAnsi="Times New Roman"/>
                <w:sz w:val="20"/>
                <w:szCs w:val="20"/>
              </w:rPr>
              <w:t>человека – общий охват</w:t>
            </w:r>
          </w:p>
        </w:tc>
        <w:tc>
          <w:tcPr>
            <w:tcW w:w="562" w:type="dxa"/>
          </w:tcPr>
          <w:p w:rsidR="00A36905" w:rsidRPr="000D152E" w:rsidRDefault="00462A3A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</w:t>
            </w:r>
            <w:r w:rsidR="00A36905">
              <w:rPr>
                <w:rFonts w:ascii="Times New Roman" w:hAnsi="Times New Roman"/>
                <w:sz w:val="20"/>
                <w:szCs w:val="20"/>
                <w:lang w:eastAsia="ar-SA"/>
              </w:rPr>
              <w:t>,6</w:t>
            </w:r>
            <w:r w:rsidR="00A36905"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DA6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Отдел по делам молодежи совместно с МБУ «МЦ «Ровесник» поддерживает молодые дарования и творческие коллективы</w:t>
            </w:r>
            <w:r w:rsidR="00DA67B2">
              <w:rPr>
                <w:rFonts w:ascii="Times New Roman" w:hAnsi="Times New Roman"/>
                <w:sz w:val="20"/>
                <w:szCs w:val="20"/>
              </w:rPr>
              <w:t>, о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рганизовывает мероприятия, акции, конкурсы.</w:t>
            </w:r>
          </w:p>
        </w:tc>
      </w:tr>
      <w:tr w:rsidR="00A36905" w:rsidRPr="00B51B84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DA67B2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>Информационно-аналитическая деятельность.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1. Анализ и обновление информационного банка данных кадров сферы государственной молодежной политики.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2. Проведение социологических исследований и мониторингов: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- по проблемам молодой семьи «Социально-психологический климат молодой семьи».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 - по проблемам молодежных и детских объединений.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- по проблемам работающей молодежи.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3. Подготовка информации «О положении молодежи в Кизнерском районе».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4. Издание публичных статей по отрасли «молодежная политика»;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5. Выступления на радио «Моя Удмуртия».</w:t>
            </w:r>
          </w:p>
          <w:p w:rsidR="00A36905" w:rsidRPr="000D152E" w:rsidRDefault="00A36905" w:rsidP="00A04133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6. Выпуск листовок, рекламных проспектов по молодёжной тематике.</w:t>
            </w:r>
          </w:p>
          <w:p w:rsidR="00A36905" w:rsidRPr="000D152E" w:rsidRDefault="00A36905" w:rsidP="00A04133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  <w:p w:rsidR="00A36905" w:rsidRPr="000D152E" w:rsidRDefault="00A36905" w:rsidP="00A04133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РЦП «Развитие образования и воспитание», подпрограмма «Реализация молодежной политики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ОДМ, МБУ МЦ «Ровесник»</w:t>
            </w:r>
          </w:p>
        </w:tc>
        <w:tc>
          <w:tcPr>
            <w:tcW w:w="2519" w:type="dxa"/>
          </w:tcPr>
          <w:p w:rsidR="00A36905" w:rsidRPr="000D152E" w:rsidRDefault="00A36905" w:rsidP="00462A3A">
            <w:pPr>
              <w:widowControl w:val="0"/>
              <w:ind w:left="-57" w:right="-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Издать 80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буклетов по молодежной тематике</w:t>
            </w:r>
          </w:p>
        </w:tc>
        <w:tc>
          <w:tcPr>
            <w:tcW w:w="1594" w:type="dxa"/>
            <w:gridSpan w:val="2"/>
          </w:tcPr>
          <w:p w:rsidR="00A36905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Издано 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буклетов по молодежной тематике</w:t>
            </w:r>
          </w:p>
        </w:tc>
        <w:tc>
          <w:tcPr>
            <w:tcW w:w="562" w:type="dxa"/>
          </w:tcPr>
          <w:p w:rsidR="00A36905" w:rsidRPr="000D152E" w:rsidRDefault="00A36905" w:rsidP="0046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  <w:r w:rsidR="00462A3A">
              <w:rPr>
                <w:rFonts w:ascii="Times New Roman" w:hAnsi="Times New Roman"/>
                <w:sz w:val="20"/>
                <w:szCs w:val="20"/>
                <w:lang w:eastAsia="ar-SA"/>
              </w:rPr>
              <w:t>1,8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Отдел по делам молодежи совместно с МБУ «МЦ «Ровесник» проводит социологические исследования и мониторинги по проблемам молодой семьи, по проблемам молодежных и детских объединений, по проблемам работающей молодежи. А также готовит статьи в районную газету «Новая жизнь» по отрасли «молодежная политика», выпускает листовки, буклеты, рекламные проспекты по отрасли «молодежная тематика».</w:t>
            </w:r>
          </w:p>
        </w:tc>
      </w:tr>
      <w:tr w:rsidR="00A36905" w:rsidRPr="00B51B84" w:rsidTr="00A51134">
        <w:tc>
          <w:tcPr>
            <w:tcW w:w="576" w:type="dxa"/>
          </w:tcPr>
          <w:p w:rsidR="00A36905" w:rsidRDefault="00A36905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A36905" w:rsidRPr="00DA67B2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DA67B2">
              <w:rPr>
                <w:sz w:val="20"/>
                <w:szCs w:val="20"/>
              </w:rPr>
              <w:t xml:space="preserve">Проведение акций, посвященных Всемирному Дню борьбы со </w:t>
            </w:r>
            <w:proofErr w:type="spellStart"/>
            <w:r w:rsidRPr="00DA67B2">
              <w:rPr>
                <w:sz w:val="20"/>
                <w:szCs w:val="20"/>
              </w:rPr>
              <w:t>СПИДом</w:t>
            </w:r>
            <w:proofErr w:type="spellEnd"/>
            <w:r w:rsidRPr="00DA67B2">
              <w:rPr>
                <w:sz w:val="20"/>
                <w:szCs w:val="20"/>
              </w:rPr>
              <w:t xml:space="preserve"> и Международному Дню борьбы с наркотиками.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1.Изготовление буклетов, проведение </w:t>
            </w:r>
            <w:r w:rsidRPr="000D152E">
              <w:rPr>
                <w:sz w:val="20"/>
                <w:szCs w:val="20"/>
              </w:rPr>
              <w:lastRenderedPageBreak/>
              <w:t>акций.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 xml:space="preserve">2. </w:t>
            </w:r>
            <w:proofErr w:type="spellStart"/>
            <w:r w:rsidRPr="000D152E">
              <w:rPr>
                <w:sz w:val="20"/>
                <w:szCs w:val="20"/>
              </w:rPr>
              <w:t>Антинаркотический</w:t>
            </w:r>
            <w:proofErr w:type="spellEnd"/>
            <w:r w:rsidRPr="000D152E">
              <w:rPr>
                <w:sz w:val="20"/>
                <w:szCs w:val="20"/>
              </w:rPr>
              <w:t xml:space="preserve"> конкурс хореографических и любительских коллективов «Танцуй ради жизни!».</w:t>
            </w:r>
          </w:p>
          <w:p w:rsidR="00A36905" w:rsidRPr="000D152E" w:rsidRDefault="00A36905" w:rsidP="00A04133">
            <w:pPr>
              <w:pStyle w:val="a4"/>
              <w:jc w:val="both"/>
              <w:rPr>
                <w:sz w:val="20"/>
                <w:szCs w:val="20"/>
              </w:rPr>
            </w:pPr>
            <w:r w:rsidRPr="000D152E">
              <w:rPr>
                <w:sz w:val="20"/>
                <w:szCs w:val="20"/>
              </w:rPr>
              <w:t>3. Республиканская профильная смена спортивно-оздоровительного лагеря «Олимпийские надежды».</w:t>
            </w:r>
          </w:p>
          <w:p w:rsidR="00A36905" w:rsidRPr="000D152E" w:rsidRDefault="00A36905" w:rsidP="00A04133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МЦП «Комплексные меры противодействия немедицинскому потреблению наркотических средств </w:t>
            </w: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и их незаконному обороту в Кизнерском районе на 2015-2020 годы»</w:t>
            </w:r>
          </w:p>
        </w:tc>
        <w:tc>
          <w:tcPr>
            <w:tcW w:w="1309" w:type="dxa"/>
          </w:tcPr>
          <w:p w:rsidR="00A36905" w:rsidRPr="000D152E" w:rsidRDefault="00A36905" w:rsidP="00A04133">
            <w:pPr>
              <w:widowControl w:val="0"/>
              <w:ind w:left="34" w:right="175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ОДМ,</w:t>
            </w:r>
            <w:r w:rsidR="00DA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БУЗ УР «</w:t>
            </w:r>
            <w:proofErr w:type="spellStart"/>
            <w:r w:rsidRPr="000D152E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0D152E">
              <w:rPr>
                <w:rFonts w:ascii="Times New Roman" w:hAnsi="Times New Roman"/>
                <w:sz w:val="20"/>
                <w:szCs w:val="20"/>
              </w:rPr>
              <w:t xml:space="preserve"> РБ МЗ </w:t>
            </w:r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УР»</w:t>
            </w:r>
          </w:p>
        </w:tc>
        <w:tc>
          <w:tcPr>
            <w:tcW w:w="2519" w:type="dxa"/>
          </w:tcPr>
          <w:p w:rsidR="00A36905" w:rsidRPr="000D152E" w:rsidRDefault="00A36905" w:rsidP="0023463A">
            <w:pPr>
              <w:widowControl w:val="0"/>
              <w:ind w:left="-57" w:right="-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Общий охват 5</w:t>
            </w:r>
            <w:r w:rsidR="0023463A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>0 человек</w:t>
            </w:r>
          </w:p>
        </w:tc>
        <w:tc>
          <w:tcPr>
            <w:tcW w:w="1594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>Общий охват 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D152E">
              <w:rPr>
                <w:rFonts w:ascii="Times New Roman" w:hAnsi="Times New Roman"/>
                <w:sz w:val="20"/>
                <w:szCs w:val="20"/>
              </w:rPr>
              <w:t>0 человек.</w:t>
            </w:r>
          </w:p>
        </w:tc>
        <w:tc>
          <w:tcPr>
            <w:tcW w:w="562" w:type="dxa"/>
          </w:tcPr>
          <w:p w:rsidR="00A36905" w:rsidRPr="000D152E" w:rsidRDefault="00A36905" w:rsidP="0023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  <w:r w:rsidR="0023463A">
              <w:rPr>
                <w:rFonts w:ascii="Times New Roman" w:hAnsi="Times New Roman"/>
                <w:sz w:val="20"/>
                <w:szCs w:val="20"/>
                <w:lang w:eastAsia="ar-SA"/>
              </w:rPr>
              <w:t>8,2</w:t>
            </w:r>
            <w:r w:rsidRPr="000D15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A36905" w:rsidRPr="000D152E" w:rsidRDefault="00A36905" w:rsidP="00A0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E">
              <w:rPr>
                <w:rFonts w:ascii="Times New Roman" w:hAnsi="Times New Roman"/>
                <w:sz w:val="20"/>
                <w:szCs w:val="20"/>
              </w:rPr>
              <w:t xml:space="preserve">Отдел по делам молодежи совместно с МБУ «МЦ «Ровесник» проводит акции в центре </w:t>
            </w:r>
            <w:proofErr w:type="spellStart"/>
            <w:r w:rsidRPr="000D15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D152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D152E">
              <w:rPr>
                <w:rFonts w:ascii="Times New Roman" w:hAnsi="Times New Roman"/>
                <w:sz w:val="20"/>
                <w:szCs w:val="20"/>
              </w:rPr>
              <w:t>изнер</w:t>
            </w:r>
            <w:proofErr w:type="spellEnd"/>
            <w:r w:rsidRPr="000D152E">
              <w:rPr>
                <w:rFonts w:ascii="Times New Roman" w:hAnsi="Times New Roman"/>
                <w:sz w:val="20"/>
                <w:szCs w:val="20"/>
              </w:rPr>
              <w:t xml:space="preserve">, посвященные Всемирному Дню борьбы со </w:t>
            </w:r>
            <w:proofErr w:type="spellStart"/>
            <w:r w:rsidRPr="000D152E">
              <w:rPr>
                <w:rFonts w:ascii="Times New Roman" w:hAnsi="Times New Roman"/>
                <w:sz w:val="20"/>
                <w:szCs w:val="20"/>
              </w:rPr>
              <w:t>СПИДом</w:t>
            </w:r>
            <w:proofErr w:type="spellEnd"/>
            <w:r w:rsidRPr="000D152E">
              <w:rPr>
                <w:rFonts w:ascii="Times New Roman" w:hAnsi="Times New Roman"/>
                <w:sz w:val="20"/>
                <w:szCs w:val="20"/>
              </w:rPr>
              <w:t xml:space="preserve">, на которых раздаются информационные </w:t>
            </w:r>
            <w:proofErr w:type="spellStart"/>
            <w:r w:rsidRPr="000D152E">
              <w:rPr>
                <w:rFonts w:ascii="Times New Roman" w:hAnsi="Times New Roman"/>
                <w:sz w:val="20"/>
                <w:szCs w:val="20"/>
              </w:rPr>
              <w:lastRenderedPageBreak/>
              <w:t>антинаркотические</w:t>
            </w:r>
            <w:proofErr w:type="spellEnd"/>
            <w:r w:rsidRPr="000D152E">
              <w:rPr>
                <w:rFonts w:ascii="Times New Roman" w:hAnsi="Times New Roman"/>
                <w:sz w:val="20"/>
                <w:szCs w:val="20"/>
              </w:rPr>
              <w:t xml:space="preserve"> буклеты.</w:t>
            </w:r>
          </w:p>
        </w:tc>
      </w:tr>
      <w:tr w:rsidR="00A36905" w:rsidRPr="00B51B84" w:rsidTr="00A51134">
        <w:trPr>
          <w:trHeight w:val="213"/>
        </w:trPr>
        <w:tc>
          <w:tcPr>
            <w:tcW w:w="15618" w:type="dxa"/>
            <w:gridSpan w:val="10"/>
          </w:tcPr>
          <w:p w:rsidR="00A36905" w:rsidRPr="005B674D" w:rsidRDefault="00A36905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F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Демографическая и семейная политика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Учёт (регистрация) многодетных семей;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многодетным семьям: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      </w:r>
            <w:proofErr w:type="gramEnd"/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2) предоставление жилищных займов;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4) компенсация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помещения;</w:t>
            </w:r>
            <w:proofErr w:type="gramEnd"/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5) бесплатная выдача лекарств, приобретаемых по рецептам врачей (фельдшеров), для детей до достижения ими возраста 6 лет и 6 месяцев;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 путем выдачи проездных билетов;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7) бесплатное питание для учащихся образовательных учреждений для детей дошкольного и младшего школьного возраста общеобразовательных учреждений (один раз в учебный день);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8) 50-процентная скидка от установленной платы за содержание детей в государственных дошкольных образовательных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Удмуртской Республики;</w:t>
            </w:r>
          </w:p>
          <w:p w:rsidR="007C232E" w:rsidRPr="00DA67B2" w:rsidRDefault="007C232E" w:rsidP="007C232E">
            <w:pPr>
              <w:tabs>
                <w:tab w:val="left" w:pos="926"/>
                <w:tab w:val="left" w:pos="10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9)предоставление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2015 -2020 годы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отдел  социальной, семейной политики и охраны прав детства Администрации МО 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315 семей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1024 ребенка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351 семья 1152 ребенка 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111,4%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Данные результаты достигнуты, благодаря проводимой  работе  направленной  на повышение престижа многодетной  семьи</w:t>
            </w:r>
          </w:p>
        </w:tc>
      </w:tr>
      <w:tr w:rsidR="007C232E" w:rsidRPr="00EA1350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A67B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многодетным семьям, признанным нуждающимися в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улучшении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2015 -2020 годы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отдел  социальной, семейной политики и охраны прав детства Администрации МО </w:t>
            </w: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1семье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 семья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Выполнено в полном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объеме</w:t>
            </w:r>
            <w:proofErr w:type="gramEnd"/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DA67B2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  <w:r w:rsidR="007C23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Система мероприятий по устройству детей-сирот и детей, оставшихся без попечения родителей на воспитание в семьи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2015-2020  годы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отдел  социальной, семейной политики и охраны прав детства Администрации МО 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92,0%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В 2017 году количество выявленных детей уменьшилось, в связи с тем, что проведена  большая работа с неблагополучными  семьями  по сохранению детей в кровных семьях. 3 семьи, находящиеся в социально – опасном положении   сняты с учета, в связи с улучшением положения в семьях. 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 ребенок устроен в государственное учреждение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A67B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2015 -2020 годы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отдел  социальной, семейной политики и охраны прав детства Администрации МО 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92,0%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В 2017 году количество выявленных детей уменьшилось, в связи с тем, что проведена  большая работа с неблагополучными  семьями  по сохранению детей в кровных семьях. 3 семьи, находящиеся в социально – опасном положении   сняты с учета, в связи с улучшением положения в семьях. 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 ребенок устроен в государственное учреждение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DA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A67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отдел  социальной, семейной политики и охраны прав детства Администрации МО 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 семья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-100%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148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«Социальная поддержка  семьи и детей» на 2015 </w:t>
            </w: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 социальной, семейной политики и </w:t>
            </w: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охраны прав детства Администрации МО 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92,7%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Снижение произошло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перевода детей – сирот, находящихся под опекой на государственное обеспечение  в средне профессиональные </w:t>
            </w: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учреждения  и выезд семей в другие регионы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3F148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Организация опеки и попечительства в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отношении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отдел  социальной, семейной политики и охраны прав детства Администрации МО 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95,5%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Снижение произошло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перевода детей – сирот, находящихся под опекой на государственное обеспечение  в средне профессиональные образовательные учреждения и выезд семей  в другие  регионы.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В 2017 году количество выявленных детей уменьшилось, в связи с тем, что проведена  большая работа с неблагополучными  семьями  по сохранению детей в кровных семьях. 3 семьи, находящиеся в социально – опасном положении   сняты с учета, в связи с улучшением положения в семьях.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148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Материальное обеспечение приемной семьи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отдел  социальной, семейной политики и охраны прав детства Администрации МО «Кизнерский 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Pr="005B674D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148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2174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муниципальная  подпрограмма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7C232E" w:rsidRPr="00DA67B2" w:rsidRDefault="007C232E" w:rsidP="007C232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отдел  социальной, семейной политики и охраны прав детства Администрации МО «Кизнерский </w:t>
            </w: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район»</w:t>
            </w:r>
            <w:r w:rsidRPr="00DA67B2">
              <w:rPr>
                <w:rFonts w:ascii="Times New Roman" w:hAnsi="Times New Roman"/>
                <w:sz w:val="20"/>
                <w:szCs w:val="20"/>
              </w:rPr>
              <w:br w:type="textWrapping" w:clear="all"/>
            </w:r>
          </w:p>
          <w:p w:rsidR="007C232E" w:rsidRPr="00DA67B2" w:rsidRDefault="007C232E" w:rsidP="007C2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</w:tcPr>
          <w:p w:rsidR="007C232E" w:rsidRPr="00DA67B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94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2" w:type="dxa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>92,7%</w:t>
            </w:r>
          </w:p>
        </w:tc>
        <w:tc>
          <w:tcPr>
            <w:tcW w:w="3538" w:type="dxa"/>
            <w:gridSpan w:val="2"/>
          </w:tcPr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Снижение произошло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DA67B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A67B2">
              <w:rPr>
                <w:rFonts w:ascii="Times New Roman" w:hAnsi="Times New Roman"/>
                <w:sz w:val="20"/>
                <w:szCs w:val="20"/>
              </w:rPr>
              <w:t xml:space="preserve"> перевода детей – сирот на государственное обеспечение  в средне профессиональные образовательные учреждения и выезд в другие регионы. </w:t>
            </w:r>
          </w:p>
          <w:p w:rsidR="007C232E" w:rsidRPr="00DA67B2" w:rsidRDefault="007C232E" w:rsidP="007C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B2">
              <w:rPr>
                <w:rFonts w:ascii="Times New Roman" w:hAnsi="Times New Roman"/>
                <w:sz w:val="20"/>
                <w:szCs w:val="20"/>
              </w:rPr>
              <w:t xml:space="preserve">В 2017 году количество выявленных детей уменьшилось, в связи с тем, что проведена  большая работа с неблагополучными  семьями  по </w:t>
            </w:r>
            <w:r w:rsidRPr="00DA67B2">
              <w:rPr>
                <w:rFonts w:ascii="Times New Roman" w:hAnsi="Times New Roman"/>
                <w:sz w:val="20"/>
                <w:szCs w:val="20"/>
              </w:rPr>
              <w:lastRenderedPageBreak/>
              <w:t>сохранению детей в кровных семьях. 3 семьи, находящиеся в социально – опасном положении   сняты с учета, в связи с улучшением положения в семьях.</w:t>
            </w: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A32E00" w:rsidRDefault="007C232E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Развитие основных отраслей экономики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148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C4521E" w:rsidRDefault="007C232E" w:rsidP="006347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52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2174" w:type="dxa"/>
          </w:tcPr>
          <w:p w:rsidR="007C232E" w:rsidRPr="006A027E" w:rsidRDefault="007C232E" w:rsidP="00634716">
            <w:pPr>
              <w:tabs>
                <w:tab w:val="left" w:pos="1134"/>
              </w:tabs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6A027E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27E">
              <w:rPr>
                <w:rFonts w:ascii="Times New Roman" w:hAnsi="Times New Roman"/>
                <w:sz w:val="20"/>
                <w:szCs w:val="20"/>
              </w:rPr>
              <w:t>ОЭПТ</w:t>
            </w:r>
          </w:p>
        </w:tc>
        <w:tc>
          <w:tcPr>
            <w:tcW w:w="2519" w:type="dxa"/>
          </w:tcPr>
          <w:p w:rsidR="007C232E" w:rsidRPr="006A027E" w:rsidRDefault="007C232E" w:rsidP="008D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27E">
              <w:rPr>
                <w:rFonts w:ascii="Times New Roman" w:hAnsi="Times New Roman"/>
                <w:sz w:val="20"/>
                <w:szCs w:val="20"/>
              </w:rPr>
              <w:t>Увеличение объема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12A78">
              <w:rPr>
                <w:rFonts w:ascii="Times New Roman" w:hAnsi="Times New Roman"/>
                <w:sz w:val="20"/>
                <w:szCs w:val="20"/>
              </w:rPr>
              <w:t>100,8%</w:t>
            </w:r>
          </w:p>
        </w:tc>
        <w:tc>
          <w:tcPr>
            <w:tcW w:w="1594" w:type="dxa"/>
            <w:gridSpan w:val="2"/>
          </w:tcPr>
          <w:p w:rsidR="007C232E" w:rsidRPr="003F1483" w:rsidRDefault="00D23DE1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="007C232E" w:rsidRPr="003F148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2" w:type="dxa"/>
          </w:tcPr>
          <w:p w:rsidR="007C232E" w:rsidRPr="003F1483" w:rsidRDefault="00D23DE1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3538" w:type="dxa"/>
            <w:gridSpan w:val="2"/>
          </w:tcPr>
          <w:p w:rsidR="007C232E" w:rsidRPr="00212A78" w:rsidRDefault="007C232E" w:rsidP="008D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148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8C5C0A" w:rsidRDefault="007C232E" w:rsidP="006347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C0A">
              <w:rPr>
                <w:rFonts w:ascii="Times New Roman" w:hAnsi="Times New Roman"/>
                <w:sz w:val="20"/>
                <w:szCs w:val="20"/>
                <w:lang w:eastAsia="en-US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«Кизнерский район»</w:t>
            </w:r>
          </w:p>
        </w:tc>
        <w:tc>
          <w:tcPr>
            <w:tcW w:w="2174" w:type="dxa"/>
          </w:tcPr>
          <w:p w:rsidR="007C232E" w:rsidRPr="008C5C0A" w:rsidRDefault="007C232E" w:rsidP="00634716">
            <w:pPr>
              <w:pStyle w:val="affff3"/>
              <w:tabs>
                <w:tab w:val="left" w:pos="1134"/>
              </w:tabs>
              <w:spacing w:before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Pr="006A027E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27E">
              <w:rPr>
                <w:rFonts w:ascii="Times New Roman" w:hAnsi="Times New Roman"/>
                <w:sz w:val="20"/>
                <w:szCs w:val="20"/>
              </w:rPr>
              <w:t>ОЭПТ</w:t>
            </w:r>
          </w:p>
        </w:tc>
        <w:tc>
          <w:tcPr>
            <w:tcW w:w="2519" w:type="dxa"/>
          </w:tcPr>
          <w:p w:rsidR="007C232E" w:rsidRPr="006A027E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C0A">
              <w:rPr>
                <w:rFonts w:ascii="Times New Roman" w:hAnsi="Times New Roman"/>
                <w:sz w:val="20"/>
                <w:szCs w:val="20"/>
                <w:lang w:eastAsia="en-US"/>
              </w:rPr>
              <w:t>Сопровождение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всех</w:t>
            </w:r>
            <w:r w:rsidRPr="008C5C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инвестиционных проектов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ранее разработанных и вновь поступивших</w:t>
            </w:r>
          </w:p>
        </w:tc>
        <w:tc>
          <w:tcPr>
            <w:tcW w:w="1594" w:type="dxa"/>
            <w:gridSpan w:val="2"/>
          </w:tcPr>
          <w:p w:rsidR="007C232E" w:rsidRPr="005B674D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C0A">
              <w:rPr>
                <w:rFonts w:ascii="Times New Roman" w:hAnsi="Times New Roman"/>
                <w:sz w:val="20"/>
                <w:szCs w:val="20"/>
                <w:lang w:eastAsia="en-US"/>
              </w:rPr>
              <w:t>Сопровождение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3F148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8C5C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инвестиционн</w:t>
            </w:r>
            <w:r w:rsidR="003F1483">
              <w:rPr>
                <w:rFonts w:ascii="Times New Roman" w:hAnsi="Times New Roman"/>
                <w:sz w:val="20"/>
                <w:szCs w:val="20"/>
                <w:lang w:eastAsia="en-US"/>
              </w:rPr>
              <w:t>ого</w:t>
            </w:r>
            <w:r w:rsidRPr="008C5C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проект</w:t>
            </w:r>
            <w:r w:rsidR="003F1483">
              <w:rPr>
                <w:rFonts w:ascii="Times New Roman" w:hAnsi="Times New Roman"/>
                <w:sz w:val="20"/>
                <w:szCs w:val="20"/>
                <w:lang w:eastAsia="en-US"/>
              </w:rPr>
              <w:t>а,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разработанн</w:t>
            </w:r>
            <w:r w:rsidR="003F1483">
              <w:rPr>
                <w:rFonts w:ascii="Times New Roman" w:hAnsi="Times New Roman"/>
                <w:sz w:val="20"/>
                <w:szCs w:val="20"/>
                <w:lang w:eastAsia="en-US"/>
              </w:rPr>
              <w:t>ого ООО «Интера»</w:t>
            </w:r>
          </w:p>
        </w:tc>
        <w:tc>
          <w:tcPr>
            <w:tcW w:w="562" w:type="dxa"/>
          </w:tcPr>
          <w:p w:rsidR="007C232E" w:rsidRPr="005B674D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Pr="004A630E" w:rsidRDefault="007C232E" w:rsidP="00634716">
            <w:pPr>
              <w:pStyle w:val="affff3"/>
              <w:numPr>
                <w:ilvl w:val="0"/>
                <w:numId w:val="3"/>
              </w:numPr>
              <w:spacing w:before="0"/>
              <w:ind w:left="0" w:firstLine="239"/>
              <w:contextualSpacing w:val="0"/>
              <w:rPr>
                <w:sz w:val="20"/>
                <w:szCs w:val="20"/>
              </w:rPr>
            </w:pPr>
            <w:r w:rsidRPr="004A630E">
              <w:rPr>
                <w:sz w:val="20"/>
                <w:szCs w:val="20"/>
              </w:rPr>
              <w:t xml:space="preserve">контроль за своевременным получением инициатором проекта необходимых согласований и разрешений в </w:t>
            </w:r>
            <w:proofErr w:type="gramStart"/>
            <w:r w:rsidRPr="004A630E">
              <w:rPr>
                <w:sz w:val="20"/>
                <w:szCs w:val="20"/>
              </w:rPr>
              <w:t>органах</w:t>
            </w:r>
            <w:proofErr w:type="gramEnd"/>
            <w:r w:rsidRPr="004A630E">
              <w:rPr>
                <w:sz w:val="20"/>
                <w:szCs w:val="20"/>
              </w:rPr>
              <w:t xml:space="preserve"> местного самоуправления;</w:t>
            </w:r>
          </w:p>
          <w:p w:rsidR="007C232E" w:rsidRPr="004A630E" w:rsidRDefault="007C232E" w:rsidP="00634716">
            <w:pPr>
              <w:pStyle w:val="affff3"/>
              <w:numPr>
                <w:ilvl w:val="0"/>
                <w:numId w:val="3"/>
              </w:numPr>
              <w:spacing w:before="0"/>
              <w:ind w:left="0" w:firstLine="239"/>
              <w:contextualSpacing w:val="0"/>
              <w:rPr>
                <w:sz w:val="20"/>
                <w:szCs w:val="20"/>
              </w:rPr>
            </w:pPr>
            <w:r w:rsidRPr="004A630E">
              <w:rPr>
                <w:sz w:val="20"/>
                <w:szCs w:val="20"/>
              </w:rPr>
              <w:t>поддержка ходатайств и обращений инициатора проекта в органы местного самоуправления;</w:t>
            </w:r>
          </w:p>
          <w:p w:rsidR="007C232E" w:rsidRPr="004A630E" w:rsidRDefault="007C232E" w:rsidP="00634716">
            <w:pPr>
              <w:pStyle w:val="affff3"/>
              <w:numPr>
                <w:ilvl w:val="0"/>
                <w:numId w:val="3"/>
              </w:numPr>
              <w:spacing w:before="0"/>
              <w:ind w:left="0" w:firstLine="239"/>
              <w:contextualSpacing w:val="0"/>
              <w:rPr>
                <w:sz w:val="20"/>
                <w:szCs w:val="20"/>
              </w:rPr>
            </w:pPr>
            <w:r w:rsidRPr="004A630E">
              <w:rPr>
                <w:sz w:val="20"/>
                <w:szCs w:val="20"/>
              </w:rPr>
              <w:t>публикация сведений об инвестиционном проекте на официальном сайте муниципального образования «Кизнерский район»;</w:t>
            </w:r>
          </w:p>
          <w:p w:rsidR="007C232E" w:rsidRPr="004A630E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30E">
              <w:rPr>
                <w:rFonts w:ascii="Times New Roman" w:hAnsi="Times New Roman"/>
                <w:sz w:val="20"/>
                <w:szCs w:val="20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деятельности.</w:t>
            </w:r>
          </w:p>
          <w:p w:rsidR="007C232E" w:rsidRPr="004A630E" w:rsidRDefault="007C232E" w:rsidP="003F1483">
            <w:pPr>
              <w:pStyle w:val="affff3"/>
              <w:tabs>
                <w:tab w:val="left" w:pos="1134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1133"/>
        </w:trPr>
        <w:tc>
          <w:tcPr>
            <w:tcW w:w="576" w:type="dxa"/>
          </w:tcPr>
          <w:p w:rsidR="007C232E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148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6A027E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27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инвестиционных площадок</w:t>
            </w:r>
          </w:p>
        </w:tc>
        <w:tc>
          <w:tcPr>
            <w:tcW w:w="2174" w:type="dxa"/>
          </w:tcPr>
          <w:p w:rsidR="007C232E" w:rsidRPr="006A027E" w:rsidRDefault="007C232E" w:rsidP="00634716">
            <w:pPr>
              <w:pStyle w:val="affff3"/>
              <w:tabs>
                <w:tab w:val="left" w:pos="1134"/>
              </w:tabs>
              <w:spacing w:before="0"/>
              <w:ind w:left="0"/>
            </w:pPr>
          </w:p>
        </w:tc>
        <w:tc>
          <w:tcPr>
            <w:tcW w:w="1309" w:type="dxa"/>
          </w:tcPr>
          <w:p w:rsidR="007C232E" w:rsidRPr="006A027E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27E">
              <w:rPr>
                <w:rFonts w:ascii="Times New Roman" w:hAnsi="Times New Roman"/>
                <w:sz w:val="20"/>
                <w:szCs w:val="20"/>
              </w:rPr>
              <w:t>ОЭПТ</w:t>
            </w:r>
          </w:p>
        </w:tc>
        <w:tc>
          <w:tcPr>
            <w:tcW w:w="2519" w:type="dxa"/>
          </w:tcPr>
          <w:p w:rsidR="007C232E" w:rsidRPr="003F1483" w:rsidRDefault="007C232E" w:rsidP="0063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4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gridSpan w:val="2"/>
          </w:tcPr>
          <w:p w:rsidR="007C232E" w:rsidRPr="003F1483" w:rsidRDefault="003F1483" w:rsidP="0063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7C232E" w:rsidRPr="003F1483" w:rsidRDefault="007C232E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1483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Pr="003F1483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483">
              <w:rPr>
                <w:rFonts w:ascii="Times New Roman" w:hAnsi="Times New Roman"/>
                <w:sz w:val="20"/>
                <w:szCs w:val="20"/>
              </w:rPr>
              <w:t xml:space="preserve">Площадка для </w:t>
            </w:r>
            <w:r w:rsidR="003F1483">
              <w:rPr>
                <w:rFonts w:ascii="Times New Roman" w:hAnsi="Times New Roman"/>
                <w:sz w:val="20"/>
                <w:szCs w:val="20"/>
              </w:rPr>
              <w:t>строительства санатория</w:t>
            </w: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A32E00" w:rsidRDefault="007C232E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Агропромышленный комплекс</w:t>
            </w:r>
          </w:p>
        </w:tc>
      </w:tr>
      <w:tr w:rsidR="00777501" w:rsidRPr="00B51B84" w:rsidTr="00A51134">
        <w:trPr>
          <w:trHeight w:val="3160"/>
        </w:trPr>
        <w:tc>
          <w:tcPr>
            <w:tcW w:w="576" w:type="dxa"/>
          </w:tcPr>
          <w:p w:rsidR="00777501" w:rsidRDefault="003F1483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  <w:r w:rsidR="00777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7501" w:rsidRDefault="00777501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777501" w:rsidRPr="003B4D5C" w:rsidRDefault="00777501" w:rsidP="00A46C7F">
            <w:pPr>
              <w:widowControl w:val="0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Обеспечение агропромышленного комплекса квалифицированными кадрами, закрепление молодых специалистов на селе</w:t>
            </w:r>
          </w:p>
        </w:tc>
        <w:tc>
          <w:tcPr>
            <w:tcW w:w="2174" w:type="dxa"/>
          </w:tcPr>
          <w:p w:rsidR="00777501" w:rsidRPr="003B4D5C" w:rsidRDefault="00777501" w:rsidP="00075793">
            <w:pPr>
              <w:widowControl w:val="0"/>
              <w:spacing w:line="240" w:lineRule="auto"/>
              <w:ind w:left="-57" w:right="-63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ГП УР</w:t>
            </w:r>
            <w:proofErr w:type="gramStart"/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«Р</w:t>
            </w:r>
            <w:proofErr w:type="gramEnd"/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азвитие сельского хозяйства и регулирование рынков сельскохозяйственной продукции, сырья и продовольствия  на 2013-2020 годы»</w:t>
            </w:r>
          </w:p>
          <w:p w:rsidR="00777501" w:rsidRPr="003B4D5C" w:rsidRDefault="00777501" w:rsidP="00075793">
            <w:pPr>
              <w:widowControl w:val="0"/>
              <w:spacing w:line="240" w:lineRule="auto"/>
              <w:ind w:left="-57" w:right="-63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ФЦП  «Устойчивое развитие сельских территорий на 2014-2017 годы и на период до 2020 года»</w:t>
            </w:r>
          </w:p>
        </w:tc>
        <w:tc>
          <w:tcPr>
            <w:tcW w:w="1309" w:type="dxa"/>
          </w:tcPr>
          <w:p w:rsidR="00777501" w:rsidRPr="003B4D5C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2519" w:type="dxa"/>
          </w:tcPr>
          <w:p w:rsidR="00777501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квалификации-10 человек,</w:t>
            </w:r>
          </w:p>
          <w:p w:rsidR="00777501" w:rsidRPr="003B4D5C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семинары – 45 человек.</w:t>
            </w:r>
          </w:p>
          <w:p w:rsidR="00777501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Итого: 55 человек.</w:t>
            </w:r>
          </w:p>
          <w:p w:rsidR="00777501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77501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77501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77501" w:rsidRPr="003B4D5C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77501" w:rsidRPr="003B4D5C" w:rsidRDefault="00777501" w:rsidP="0007579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Ввод и приобретение жилья:  граждане  и молодые семьи,</w:t>
            </w:r>
          </w:p>
          <w:p w:rsidR="00777501" w:rsidRPr="003B4D5C" w:rsidRDefault="00777501" w:rsidP="00075793">
            <w:pPr>
              <w:widowControl w:val="0"/>
              <w:spacing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500 кв.м.</w:t>
            </w:r>
          </w:p>
        </w:tc>
        <w:tc>
          <w:tcPr>
            <w:tcW w:w="1594" w:type="dxa"/>
            <w:gridSpan w:val="2"/>
          </w:tcPr>
          <w:p w:rsidR="00777501" w:rsidRPr="003B4D5C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</w:t>
            </w:r>
          </w:p>
          <w:p w:rsidR="00777501" w:rsidRPr="003B4D5C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квалификации- 11 человека,</w:t>
            </w:r>
          </w:p>
          <w:p w:rsidR="00777501" w:rsidRPr="003B4D5C" w:rsidRDefault="00777501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семинары – 70 человек.</w:t>
            </w:r>
          </w:p>
          <w:p w:rsidR="00777501" w:rsidRPr="003B4D5C" w:rsidRDefault="00777501" w:rsidP="0007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Итого: 81 человек</w:t>
            </w: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Pr="003B4D5C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Ввод жилья – 773 кв.м.</w:t>
            </w:r>
          </w:p>
        </w:tc>
        <w:tc>
          <w:tcPr>
            <w:tcW w:w="562" w:type="dxa"/>
          </w:tcPr>
          <w:p w:rsidR="00777501" w:rsidRPr="003B4D5C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147,3</w:t>
            </w: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Pr="003B4D5C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3538" w:type="dxa"/>
            <w:gridSpan w:val="2"/>
          </w:tcPr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501" w:rsidRPr="003B4D5C" w:rsidRDefault="00777501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Превышение планового показателя  связано с вводом в эксплуатацию домов с площадью выше социальной нормы</w:t>
            </w:r>
          </w:p>
        </w:tc>
      </w:tr>
      <w:tr w:rsidR="00AC7205" w:rsidRPr="00B51B84" w:rsidTr="00C44F95">
        <w:trPr>
          <w:trHeight w:val="3392"/>
        </w:trPr>
        <w:tc>
          <w:tcPr>
            <w:tcW w:w="576" w:type="dxa"/>
          </w:tcPr>
          <w:p w:rsidR="00AC7205" w:rsidRDefault="003F1483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C7205" w:rsidRDefault="00AC7205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AC7205" w:rsidRPr="003B4D5C" w:rsidRDefault="00AC7205" w:rsidP="00A46C7F">
            <w:pPr>
              <w:widowControl w:val="0"/>
              <w:ind w:left="-61" w:right="-74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Развитие молочного скотоводства, укрепление  племенной базы с устойчивой кормовой базой</w:t>
            </w:r>
          </w:p>
        </w:tc>
        <w:tc>
          <w:tcPr>
            <w:tcW w:w="2174" w:type="dxa"/>
          </w:tcPr>
          <w:p w:rsidR="00AC7205" w:rsidRPr="003B4D5C" w:rsidRDefault="00AC7205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ГП УР</w:t>
            </w:r>
          </w:p>
          <w:p w:rsidR="00AC7205" w:rsidRPr="003B4D5C" w:rsidRDefault="00AC7205" w:rsidP="00075793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«Развитие сельского хозяйства и регулирование рынков сельскохозяйственной продукции, сырья и продовольствия»  </w:t>
            </w:r>
          </w:p>
        </w:tc>
        <w:tc>
          <w:tcPr>
            <w:tcW w:w="1309" w:type="dxa"/>
          </w:tcPr>
          <w:p w:rsidR="00AC7205" w:rsidRPr="003B4D5C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2519" w:type="dxa"/>
          </w:tcPr>
          <w:p w:rsidR="00AC7205" w:rsidRPr="003B4D5C" w:rsidRDefault="00AC7205" w:rsidP="000757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Производство молока</w:t>
            </w:r>
          </w:p>
          <w:p w:rsidR="00AC7205" w:rsidRPr="003B4D5C" w:rsidRDefault="00AC7205" w:rsidP="000757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Итого - 15917 тонн, </w:t>
            </w:r>
          </w:p>
          <w:p w:rsidR="00AC7205" w:rsidRPr="003B4D5C" w:rsidRDefault="00AC7205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C44F95" w:rsidRDefault="00AC7205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 – 9597 тонн</w:t>
            </w:r>
          </w:p>
          <w:p w:rsidR="00AC7205" w:rsidRPr="003B4D5C" w:rsidRDefault="00AC7205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КФХ – 1699 тонн</w:t>
            </w:r>
          </w:p>
          <w:p w:rsidR="00AC7205" w:rsidRDefault="00AC7205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ЛПХ- 4620 тонн</w:t>
            </w:r>
          </w:p>
          <w:p w:rsidR="00C44F95" w:rsidRPr="003B4D5C" w:rsidRDefault="00C44F95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205" w:rsidRPr="003B4D5C" w:rsidRDefault="00AC7205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Увеличение поголовья коров  на 50 голов в ООО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Бемыжский</w:t>
            </w:r>
            <w:proofErr w:type="spellEnd"/>
          </w:p>
          <w:p w:rsidR="00AC7205" w:rsidRPr="003B4D5C" w:rsidRDefault="00AC7205" w:rsidP="0007579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15314,5 тонн,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10088 тонн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1326,5 тонн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3900  тонн (предварительно)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Бемыжский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50 гол,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КФХ Петров 2 гол, 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КФХ Рябчиков 6 гол.</w:t>
            </w:r>
          </w:p>
          <w:p w:rsidR="00AC7205" w:rsidRPr="003B4D5C" w:rsidRDefault="00AC7205" w:rsidP="00C4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Итого: 58 гол</w:t>
            </w:r>
          </w:p>
        </w:tc>
        <w:tc>
          <w:tcPr>
            <w:tcW w:w="562" w:type="dxa"/>
          </w:tcPr>
          <w:p w:rsidR="00AC7205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96,2</w:t>
            </w:r>
          </w:p>
          <w:p w:rsidR="00AC7205" w:rsidRPr="003B4D5C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205" w:rsidRPr="003B4D5C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105,1</w:t>
            </w:r>
          </w:p>
          <w:p w:rsidR="00AC7205" w:rsidRPr="003B4D5C" w:rsidRDefault="00AC7205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78,1</w:t>
            </w:r>
          </w:p>
          <w:p w:rsidR="00AC7205" w:rsidRPr="003B4D5C" w:rsidRDefault="00AC7205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84,4</w:t>
            </w:r>
          </w:p>
          <w:p w:rsidR="00AC7205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205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205" w:rsidRPr="003B4D5C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538" w:type="dxa"/>
            <w:gridSpan w:val="2"/>
          </w:tcPr>
          <w:p w:rsidR="00AC7205" w:rsidRPr="003B4D5C" w:rsidRDefault="00AC7205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Уменьшение связано со сдачей лейкозных коров и не качественных кормов.</w:t>
            </w:r>
          </w:p>
          <w:p w:rsidR="00AC7205" w:rsidRDefault="00AC7205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205" w:rsidRDefault="00AC7205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205" w:rsidRDefault="00AC7205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205" w:rsidRDefault="00AC7205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205" w:rsidRPr="003B4D5C" w:rsidRDefault="00AC7205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Точные данные статистики будут в июне 2018 года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AC7205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F148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346" w:type="dxa"/>
          </w:tcPr>
          <w:p w:rsidR="007C232E" w:rsidRPr="003B4D5C" w:rsidRDefault="007C232E" w:rsidP="00AC7205">
            <w:pPr>
              <w:widowControl w:val="0"/>
              <w:spacing w:after="0" w:line="240" w:lineRule="auto"/>
              <w:ind w:left="-61" w:right="-74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7C232E" w:rsidRPr="003B4D5C" w:rsidRDefault="007C232E" w:rsidP="00AC7205">
            <w:pPr>
              <w:widowControl w:val="0"/>
              <w:spacing w:after="0" w:line="240" w:lineRule="auto"/>
              <w:ind w:left="-61" w:right="-74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растениеводства, (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сортообмен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сортообновление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74" w:type="dxa"/>
          </w:tcPr>
          <w:p w:rsidR="00777501" w:rsidRDefault="007C232E" w:rsidP="00AC7205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ГП УР</w:t>
            </w:r>
          </w:p>
          <w:p w:rsidR="007C232E" w:rsidRPr="003B4D5C" w:rsidRDefault="007C232E" w:rsidP="00AC7205">
            <w:pPr>
              <w:widowControl w:val="0"/>
              <w:spacing w:after="0" w:line="240" w:lineRule="auto"/>
              <w:ind w:left="-57" w:right="-63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3B4D5C">
              <w:rPr>
                <w:rFonts w:ascii="Times New Roman" w:hAnsi="Times New Roman"/>
                <w:sz w:val="20"/>
                <w:szCs w:val="20"/>
                <w:lang w:eastAsia="ar-SA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09" w:type="dxa"/>
          </w:tcPr>
          <w:p w:rsidR="007C232E" w:rsidRPr="003B4D5C" w:rsidRDefault="007C232E" w:rsidP="00AC72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2519" w:type="dxa"/>
          </w:tcPr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СПК Мичурина – 10 т,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СПК «Звезда» - 4 т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Бемыжский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– 20 т,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ООО им. Кирова – 10 т,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СПК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Сарамак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– 10 т,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СПК Завет Ильича – 20 т.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Итого: 74 тонны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СПК Мичурина – 20 т,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СПК «Звезда» - 5,5 т,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ООО им. Кирова – 20 т.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СПК Завет Ильича – 40,2 т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Алькор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Агро</w:t>
            </w:r>
            <w:proofErr w:type="spell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– 40 т.</w:t>
            </w:r>
          </w:p>
          <w:p w:rsidR="007C232E" w:rsidRPr="003B4D5C" w:rsidRDefault="007C232E" w:rsidP="00C44F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Итого 125,7 тонны</w:t>
            </w:r>
          </w:p>
        </w:tc>
        <w:tc>
          <w:tcPr>
            <w:tcW w:w="562" w:type="dxa"/>
          </w:tcPr>
          <w:p w:rsidR="007C232E" w:rsidRPr="003B4D5C" w:rsidRDefault="007C232E" w:rsidP="000757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169,8</w:t>
            </w:r>
          </w:p>
        </w:tc>
        <w:tc>
          <w:tcPr>
            <w:tcW w:w="3538" w:type="dxa"/>
            <w:gridSpan w:val="2"/>
          </w:tcPr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3F1483" w:rsidP="0007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346" w:type="dxa"/>
          </w:tcPr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Развитие малых форм хозяйствования </w:t>
            </w: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>в аграрном секторе экономики района</w:t>
            </w:r>
          </w:p>
        </w:tc>
        <w:tc>
          <w:tcPr>
            <w:tcW w:w="2174" w:type="dxa"/>
          </w:tcPr>
          <w:p w:rsidR="007C232E" w:rsidRPr="003B4D5C" w:rsidRDefault="007C232E" w:rsidP="000757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ВЦП “Развитие малых форм хозяйствования в </w:t>
            </w: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>агропромышленном комплексе УР на 2016 годы»</w:t>
            </w:r>
          </w:p>
        </w:tc>
        <w:tc>
          <w:tcPr>
            <w:tcW w:w="1309" w:type="dxa"/>
          </w:tcPr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сельского </w:t>
            </w: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2519" w:type="dxa"/>
          </w:tcPr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Льготное кредитование </w:t>
            </w: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>ЛПХ на сумму 700</w:t>
            </w:r>
          </w:p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94" w:type="dxa"/>
            <w:gridSpan w:val="2"/>
          </w:tcPr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490 тыс. 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2" w:type="dxa"/>
          </w:tcPr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38" w:type="dxa"/>
            <w:gridSpan w:val="2"/>
          </w:tcPr>
          <w:p w:rsidR="007C232E" w:rsidRPr="003B4D5C" w:rsidRDefault="007C232E" w:rsidP="00075793">
            <w:pPr>
              <w:rPr>
                <w:rFonts w:ascii="Times New Roman" w:hAnsi="Times New Roman"/>
                <w:sz w:val="20"/>
                <w:szCs w:val="20"/>
              </w:rPr>
            </w:pPr>
            <w:r w:rsidRPr="003B4D5C">
              <w:rPr>
                <w:rFonts w:ascii="Times New Roman" w:hAnsi="Times New Roman"/>
                <w:sz w:val="20"/>
                <w:szCs w:val="20"/>
              </w:rPr>
              <w:t xml:space="preserve">Невыполнение целевого показателя связано с повышением % </w:t>
            </w:r>
            <w:proofErr w:type="gramStart"/>
            <w:r w:rsidRPr="003B4D5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B4D5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3B4D5C">
              <w:rPr>
                <w:rFonts w:ascii="Times New Roman" w:hAnsi="Times New Roman"/>
                <w:sz w:val="20"/>
                <w:szCs w:val="20"/>
              </w:rPr>
              <w:t xml:space="preserve"> ставок по </w:t>
            </w:r>
            <w:r w:rsidRPr="003B4D5C">
              <w:rPr>
                <w:rFonts w:ascii="Times New Roman" w:hAnsi="Times New Roman"/>
                <w:sz w:val="20"/>
                <w:szCs w:val="20"/>
              </w:rPr>
              <w:lastRenderedPageBreak/>
              <w:t>кредитам ЛПХ</w:t>
            </w: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3B4D5C" w:rsidRDefault="007C232E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Малое и среднее предпринимательство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F148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Информирование населения о мерах государственной поддержки субъектов малого и среднего предпринимательства в Удмуртской Республике.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b/>
                <w:color w:val="000000"/>
                <w:sz w:val="20"/>
                <w:szCs w:val="20"/>
              </w:rPr>
            </w:pPr>
          </w:p>
          <w:p w:rsidR="007C232E" w:rsidRDefault="007C232E" w:rsidP="007C232E">
            <w:pPr>
              <w:pStyle w:val="affff3"/>
              <w:shd w:val="clear" w:color="auto" w:fill="FFFFFF"/>
              <w:tabs>
                <w:tab w:val="left" w:pos="709"/>
              </w:tabs>
              <w:spacing w:before="0"/>
              <w:ind w:left="0" w:righ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МО «Кизнерский район»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устойчивого экономического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на 2015-2020г.г.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благоприятных условий для развития малого и среднего предпринимательства»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 промышленности и торговли Администрации муниципального образования «Кизнерский район» (далее – отдел экономики)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поступления информации.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Вся информация 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мерах государственной поддержки субъектов малого и среднего предприниматель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Удмуртской Республике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ее поступления доведена до заинтересованных лиц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публикации на официальном сайте МО «Кизнерский район» и в газете «Новая жизнь».</w:t>
            </w:r>
          </w:p>
        </w:tc>
        <w:tc>
          <w:tcPr>
            <w:tcW w:w="562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pStyle w:val="affff3"/>
              <w:shd w:val="clear" w:color="auto" w:fill="FFFFFF"/>
              <w:spacing w:before="0"/>
              <w:ind w:left="0" w:right="-85"/>
              <w:rPr>
                <w:sz w:val="20"/>
                <w:szCs w:val="20"/>
              </w:rPr>
            </w:pP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3F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F148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Предоставление субъектам малого и среднего предпринимательства в аренду помещений, находящихся в муниципальной собственности МО «Кизнерский район». 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и распоряжению муниципальным имуществом,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высвобождения помещений и (или) при поступлении заявлений от арендаторов.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Путем проведения аукциона</w:t>
            </w:r>
            <w:r w:rsidRPr="004421D4">
              <w:rPr>
                <w:rFonts w:ascii="Times New Roman" w:hAnsi="Times New Roman"/>
                <w:sz w:val="20"/>
                <w:szCs w:val="20"/>
              </w:rPr>
              <w:t xml:space="preserve"> на право  заключения договор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аренды нежилого помещения заключен 1 </w:t>
            </w:r>
            <w:r w:rsidRPr="005519B5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519B5">
              <w:rPr>
                <w:rFonts w:ascii="Times New Roman" w:hAnsi="Times New Roman"/>
                <w:bCs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субъекто</w:t>
            </w:r>
            <w:r w:rsidRPr="005519B5">
              <w:rPr>
                <w:rFonts w:ascii="Times New Roman" w:hAnsi="Times New Roman"/>
                <w:bCs/>
                <w:sz w:val="20"/>
                <w:szCs w:val="20"/>
              </w:rPr>
              <w:t>м малого и среднего предпринимательства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сроком на 5 лет</w:t>
            </w:r>
            <w:r>
              <w:rPr>
                <w:rFonts w:ascii="Times New Roman" w:hAnsi="Times New Roman"/>
                <w:sz w:val="20"/>
                <w:szCs w:val="20"/>
              </w:rPr>
              <w:t>. Также,</w:t>
            </w:r>
          </w:p>
          <w:p w:rsidR="007C232E" w:rsidRPr="008975A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975A2">
              <w:rPr>
                <w:rFonts w:ascii="Times New Roman" w:hAnsi="Times New Roman"/>
                <w:sz w:val="20"/>
                <w:szCs w:val="20"/>
              </w:rPr>
              <w:t xml:space="preserve">ействуют договора аренды </w:t>
            </w:r>
            <w:r w:rsidRPr="00897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нежилых помещений, заключенные </w:t>
            </w:r>
            <w:r w:rsidRPr="008975A2">
              <w:rPr>
                <w:rFonts w:ascii="Times New Roman" w:hAnsi="Times New Roman"/>
                <w:bCs/>
                <w:sz w:val="20"/>
                <w:szCs w:val="20"/>
              </w:rPr>
              <w:t xml:space="preserve">с субъектами </w:t>
            </w:r>
          </w:p>
          <w:p w:rsidR="007C232E" w:rsidRPr="008975A2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 w:rsidRPr="008975A2">
              <w:rPr>
                <w:rFonts w:ascii="Times New Roman" w:hAnsi="Times New Roman"/>
                <w:bCs/>
                <w:sz w:val="20"/>
                <w:szCs w:val="20"/>
              </w:rPr>
              <w:t>малого и среднего предприниматель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5A2">
              <w:rPr>
                <w:rFonts w:ascii="Times New Roman" w:hAnsi="Times New Roman"/>
                <w:bCs/>
                <w:sz w:val="20"/>
                <w:szCs w:val="20"/>
              </w:rPr>
              <w:t>ства</w:t>
            </w:r>
            <w:proofErr w:type="spellEnd"/>
            <w:r w:rsidRPr="008975A2">
              <w:rPr>
                <w:rFonts w:ascii="Times New Roman" w:hAnsi="Times New Roman"/>
                <w:bCs/>
                <w:sz w:val="20"/>
                <w:szCs w:val="20"/>
              </w:rPr>
              <w:t xml:space="preserve"> ранее. </w:t>
            </w:r>
          </w:p>
        </w:tc>
        <w:tc>
          <w:tcPr>
            <w:tcW w:w="562" w:type="dxa"/>
          </w:tcPr>
          <w:p w:rsidR="007C232E" w:rsidRDefault="004960E8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Помещения предоставляются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аренду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мере высвобождения помещений и (или) 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поступлении заявлений от арендаторов.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B6791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об имуществе муниципального образования «Кизнерский район», которое может быть передано в аренду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и распоряжению муниципальным имуществом,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высвобождения помещений.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муниципального имущества,</w:t>
            </w:r>
          </w:p>
          <w:p w:rsidR="007C232E" w:rsidRDefault="007C232E" w:rsidP="007C232E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предназначенного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передачи в пользование 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субъектам малого и среднего предпринимательства,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опубликован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официальном сайте Кизнерского района.</w:t>
            </w:r>
          </w:p>
        </w:tc>
        <w:tc>
          <w:tcPr>
            <w:tcW w:w="562" w:type="dxa"/>
          </w:tcPr>
          <w:p w:rsidR="007C232E" w:rsidRDefault="004960E8" w:rsidP="007C232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C232E" w:rsidRDefault="007C232E" w:rsidP="007C232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Default="007C232E" w:rsidP="007C232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6791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Осуществление муниципальных закупок у субъектов малого предпринимательства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организации муниципальных закупок,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закупок у субъектов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 соответствии с ФЗ от 05.04.2013г. №44-ФЗ,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должен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составить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15% от совокупного годового объема закупок (СГОЗ).</w:t>
            </w:r>
          </w:p>
        </w:tc>
        <w:tc>
          <w:tcPr>
            <w:tcW w:w="1594" w:type="dxa"/>
            <w:gridSpan w:val="2"/>
          </w:tcPr>
          <w:p w:rsidR="007C232E" w:rsidRPr="006C7DF8" w:rsidRDefault="007C232E" w:rsidP="007C232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1D0D">
              <w:rPr>
                <w:rFonts w:ascii="Times New Roman" w:hAnsi="Times New Roman"/>
                <w:bCs/>
                <w:sz w:val="20"/>
                <w:szCs w:val="20"/>
              </w:rPr>
              <w:t>Объем закупок у субъектов предпринимательства в 2017г. составил 17,97% от СГОЗ</w:t>
            </w:r>
          </w:p>
        </w:tc>
        <w:tc>
          <w:tcPr>
            <w:tcW w:w="562" w:type="dxa"/>
          </w:tcPr>
          <w:p w:rsidR="007C232E" w:rsidRDefault="007C232E" w:rsidP="004960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0D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6791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Организационное содействие для участия предпринимателей района в выставках, ярмарках продукции.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помощи субъектам предпринимательства в подготовке к участию в проводимых выставках,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ярмарках.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2104A">
              <w:rPr>
                <w:rFonts w:ascii="Times New Roman" w:hAnsi="Times New Roman"/>
                <w:sz w:val="20"/>
                <w:szCs w:val="20"/>
              </w:rPr>
              <w:t>Оказана помощь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2104A">
              <w:rPr>
                <w:rFonts w:ascii="Times New Roman" w:hAnsi="Times New Roman"/>
                <w:sz w:val="20"/>
                <w:szCs w:val="20"/>
              </w:rPr>
              <w:t xml:space="preserve"> субъектам предпринимательства в подготовке к участию в проводимых </w:t>
            </w:r>
            <w:r w:rsidRPr="00A2104A">
              <w:rPr>
                <w:rFonts w:ascii="Times New Roman" w:hAnsi="Times New Roman"/>
                <w:bCs/>
                <w:sz w:val="20"/>
                <w:szCs w:val="20"/>
              </w:rPr>
              <w:t>выставках, ярмарках продукции.</w:t>
            </w:r>
          </w:p>
        </w:tc>
        <w:tc>
          <w:tcPr>
            <w:tcW w:w="562" w:type="dxa"/>
          </w:tcPr>
          <w:p w:rsidR="007C232E" w:rsidRPr="004960E8" w:rsidRDefault="004960E8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0E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Pr="00DB757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B757E">
              <w:rPr>
                <w:rFonts w:ascii="Times New Roman" w:hAnsi="Times New Roman"/>
                <w:sz w:val="20"/>
                <w:szCs w:val="20"/>
              </w:rPr>
              <w:t>Предприниматели принимают активное  участие во всех районных мероприятиях.</w:t>
            </w:r>
          </w:p>
          <w:p w:rsidR="007C232E" w:rsidRPr="00DB757E" w:rsidRDefault="00B6791F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C232E" w:rsidRPr="00DB757E">
              <w:rPr>
                <w:rFonts w:ascii="Times New Roman" w:hAnsi="Times New Roman"/>
                <w:sz w:val="20"/>
                <w:szCs w:val="20"/>
              </w:rPr>
              <w:t>ктивно отозвались на участие в «</w:t>
            </w:r>
            <w:proofErr w:type="spellStart"/>
            <w:r w:rsidR="007C232E" w:rsidRPr="00DB757E">
              <w:rPr>
                <w:rFonts w:ascii="Times New Roman" w:hAnsi="Times New Roman"/>
                <w:sz w:val="20"/>
                <w:szCs w:val="20"/>
              </w:rPr>
              <w:t>Мултанской</w:t>
            </w:r>
            <w:proofErr w:type="spellEnd"/>
            <w:r w:rsidR="007C232E" w:rsidRPr="00DB757E">
              <w:rPr>
                <w:rFonts w:ascii="Times New Roman" w:hAnsi="Times New Roman"/>
                <w:sz w:val="20"/>
                <w:szCs w:val="20"/>
              </w:rPr>
              <w:t xml:space="preserve"> ярмарке» (11</w:t>
            </w:r>
            <w:r w:rsidR="007C2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232E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="007C232E">
              <w:rPr>
                <w:rFonts w:ascii="Times New Roman" w:hAnsi="Times New Roman"/>
                <w:sz w:val="20"/>
                <w:szCs w:val="20"/>
              </w:rPr>
              <w:t>.</w:t>
            </w:r>
            <w:r w:rsidR="007C232E" w:rsidRPr="00DB757E">
              <w:rPr>
                <w:rFonts w:ascii="Times New Roman" w:hAnsi="Times New Roman"/>
                <w:sz w:val="20"/>
                <w:szCs w:val="20"/>
              </w:rPr>
              <w:t>); мероприятии,</w:t>
            </w:r>
          </w:p>
          <w:p w:rsidR="007C232E" w:rsidRPr="00DB757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B757E">
              <w:rPr>
                <w:rFonts w:ascii="Times New Roman" w:hAnsi="Times New Roman"/>
                <w:sz w:val="20"/>
                <w:szCs w:val="20"/>
              </w:rPr>
              <w:t xml:space="preserve">посвященном празднованию Дня народного единства, где была организована выставка-продажа продукции народов, проживающих в районе (3 </w:t>
            </w:r>
            <w:proofErr w:type="spellStart"/>
            <w:r w:rsidRPr="00DB757E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Pr="00DB757E">
              <w:rPr>
                <w:rFonts w:ascii="Times New Roman" w:hAnsi="Times New Roman"/>
                <w:sz w:val="20"/>
                <w:szCs w:val="20"/>
              </w:rPr>
              <w:t>.); акции «</w:t>
            </w:r>
            <w:proofErr w:type="spellStart"/>
            <w:r w:rsidRPr="00DB757E">
              <w:rPr>
                <w:rFonts w:ascii="Times New Roman" w:hAnsi="Times New Roman"/>
                <w:sz w:val="20"/>
                <w:szCs w:val="20"/>
              </w:rPr>
              <w:t>Онкодесант</w:t>
            </w:r>
            <w:proofErr w:type="spellEnd"/>
            <w:r w:rsidRPr="00DB757E">
              <w:rPr>
                <w:rFonts w:ascii="Times New Roman" w:hAnsi="Times New Roman"/>
                <w:sz w:val="20"/>
                <w:szCs w:val="20"/>
              </w:rPr>
              <w:t xml:space="preserve">» (2 </w:t>
            </w:r>
            <w:proofErr w:type="spellStart"/>
            <w:r w:rsidRPr="00DB757E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Pr="00DB757E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7C232E" w:rsidRPr="004169DF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757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рганизованы обслуживание мероприятий (работа буфета), проводимых в РДК «Зори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 и</w:t>
            </w:r>
            <w:r w:rsidRPr="00DB757E">
              <w:rPr>
                <w:rFonts w:ascii="Times New Roman" w:hAnsi="Times New Roman"/>
                <w:sz w:val="20"/>
                <w:szCs w:val="20"/>
              </w:rPr>
              <w:t xml:space="preserve"> ярмарочная площадка по продаже сезонной продукции (1 </w:t>
            </w:r>
            <w:proofErr w:type="spellStart"/>
            <w:r w:rsidRPr="00DB757E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Pr="00DB757E"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B679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 УР «ЦЗН Кизнерского района»,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обучить 2 парикмахера, 7 продавцов.</w:t>
            </w:r>
          </w:p>
        </w:tc>
        <w:tc>
          <w:tcPr>
            <w:tcW w:w="1594" w:type="dxa"/>
            <w:gridSpan w:val="2"/>
          </w:tcPr>
          <w:p w:rsidR="007C232E" w:rsidRPr="000F0835" w:rsidRDefault="007C232E" w:rsidP="007C232E">
            <w:pPr>
              <w:pStyle w:val="affff3"/>
              <w:autoSpaceDE w:val="0"/>
              <w:autoSpaceDN w:val="0"/>
              <w:adjustRightInd w:val="0"/>
              <w:spacing w:before="0"/>
              <w:ind w:left="0"/>
              <w:rPr>
                <w:color w:val="FF0000"/>
                <w:sz w:val="20"/>
                <w:szCs w:val="20"/>
              </w:rPr>
            </w:pPr>
            <w:r w:rsidRPr="000F0835">
              <w:rPr>
                <w:sz w:val="20"/>
                <w:szCs w:val="20"/>
              </w:rPr>
              <w:t>Обучены 2 парикмахера, 10 продавцов, 12 поваров</w:t>
            </w:r>
            <w:r>
              <w:rPr>
                <w:sz w:val="20"/>
                <w:szCs w:val="20"/>
              </w:rPr>
              <w:t>, 2 маникюрши</w:t>
            </w:r>
          </w:p>
        </w:tc>
        <w:tc>
          <w:tcPr>
            <w:tcW w:w="562" w:type="dxa"/>
          </w:tcPr>
          <w:p w:rsidR="007C232E" w:rsidRPr="007974E0" w:rsidRDefault="007C232E" w:rsidP="004960E8">
            <w:pPr>
              <w:pStyle w:val="affff3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pStyle w:val="affff3"/>
              <w:autoSpaceDE w:val="0"/>
              <w:autoSpaceDN w:val="0"/>
              <w:adjustRightInd w:val="0"/>
              <w:spacing w:before="0"/>
              <w:ind w:left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Мероприятия </w:t>
            </w:r>
          </w:p>
          <w:p w:rsidR="007C232E" w:rsidRDefault="007C232E" w:rsidP="007C232E">
            <w:pPr>
              <w:pStyle w:val="affff3"/>
              <w:autoSpaceDE w:val="0"/>
              <w:autoSpaceDN w:val="0"/>
              <w:adjustRightInd w:val="0"/>
              <w:spacing w:before="0"/>
              <w:ind w:left="0"/>
              <w:rPr>
                <w:color w:val="FF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направлены на повышение квалификации кадров для </w:t>
            </w:r>
            <w:r>
              <w:rPr>
                <w:sz w:val="20"/>
                <w:szCs w:val="20"/>
              </w:rPr>
              <w:t>субъектов малого и среднего предпринимательства.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7C23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Организация и проведение тематических семинаров, «круглых столов» и других мероприятий для субъектов малого и среднего предпринимательства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Pr="005725DF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725DF">
              <w:rPr>
                <w:rFonts w:ascii="Times New Roman" w:hAnsi="Times New Roman"/>
                <w:sz w:val="20"/>
                <w:szCs w:val="20"/>
              </w:rPr>
              <w:t>Организовать и провести в течение года не менее 7 мероприятий для субъектов предпринимательства.</w:t>
            </w:r>
          </w:p>
        </w:tc>
        <w:tc>
          <w:tcPr>
            <w:tcW w:w="1594" w:type="dxa"/>
            <w:gridSpan w:val="2"/>
          </w:tcPr>
          <w:p w:rsidR="007C232E" w:rsidRPr="005725DF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5DF">
              <w:rPr>
                <w:rFonts w:ascii="Times New Roman" w:hAnsi="Times New Roman"/>
                <w:sz w:val="20"/>
                <w:szCs w:val="20"/>
              </w:rPr>
              <w:t>Организовано и проведено</w:t>
            </w:r>
            <w:r w:rsidRPr="009C236E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Pr="005725DF">
              <w:rPr>
                <w:rFonts w:ascii="Times New Roman" w:hAnsi="Times New Roman"/>
                <w:sz w:val="20"/>
                <w:szCs w:val="20"/>
              </w:rPr>
              <w:t>мероприятия для субъектов предпринимательства</w:t>
            </w:r>
          </w:p>
        </w:tc>
        <w:tc>
          <w:tcPr>
            <w:tcW w:w="562" w:type="dxa"/>
          </w:tcPr>
          <w:p w:rsidR="007C232E" w:rsidRPr="004169DF" w:rsidRDefault="007C232E" w:rsidP="0049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проведены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повышения результатов профессиональной деятельности, успешного ведения бизнеса, профессиональной грамотности, позитивного имиджа предпринимателя.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Организационное содействие для участия предпринимателей района в республиканских конкурсах.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подготовке к участию в конкурсах, проводимых на уровне республики, не менее 2 субъектам предпринимательства.</w:t>
            </w:r>
          </w:p>
        </w:tc>
        <w:tc>
          <w:tcPr>
            <w:tcW w:w="1594" w:type="dxa"/>
            <w:gridSpan w:val="2"/>
          </w:tcPr>
          <w:p w:rsidR="007C232E" w:rsidRPr="006C7DF8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57D79">
              <w:rPr>
                <w:rFonts w:ascii="Times New Roman" w:hAnsi="Times New Roman"/>
                <w:sz w:val="20"/>
                <w:szCs w:val="20"/>
              </w:rPr>
              <w:t xml:space="preserve">Оказана помощь в подготовке к участию в конкурсах, проводимых на уровне республики 2 субъектам предпринимательства. </w:t>
            </w:r>
          </w:p>
        </w:tc>
        <w:tc>
          <w:tcPr>
            <w:tcW w:w="562" w:type="dxa"/>
          </w:tcPr>
          <w:p w:rsidR="007C232E" w:rsidRPr="006C7DF8" w:rsidRDefault="007C232E" w:rsidP="0049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54B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Pr="006C7DF8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54B3">
              <w:rPr>
                <w:rFonts w:ascii="Times New Roman" w:hAnsi="Times New Roman"/>
                <w:sz w:val="20"/>
                <w:szCs w:val="20"/>
              </w:rPr>
              <w:t xml:space="preserve">ООО «Лака-лес» (руководитель – </w:t>
            </w:r>
            <w:proofErr w:type="spellStart"/>
            <w:r w:rsidRPr="00C754B3">
              <w:rPr>
                <w:rFonts w:ascii="Times New Roman" w:hAnsi="Times New Roman"/>
                <w:sz w:val="20"/>
                <w:szCs w:val="20"/>
              </w:rPr>
              <w:t>Искандырова</w:t>
            </w:r>
            <w:proofErr w:type="spellEnd"/>
            <w:r w:rsidRPr="00C754B3">
              <w:rPr>
                <w:rFonts w:ascii="Times New Roman" w:hAnsi="Times New Roman"/>
                <w:sz w:val="20"/>
                <w:szCs w:val="20"/>
              </w:rPr>
              <w:t xml:space="preserve"> Л.Ф.) и ИП Покошева А.Л. приняли участие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региональном этапе </w:t>
            </w:r>
            <w:r w:rsidRPr="00C754B3">
              <w:rPr>
                <w:rFonts w:ascii="Times New Roman" w:hAnsi="Times New Roman"/>
                <w:sz w:val="20"/>
                <w:szCs w:val="20"/>
              </w:rPr>
              <w:t xml:space="preserve">  национальной премии «Бизнес-Успех».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Публикация материалов о деятельности предпринимателей района в СМИ, размещение на официальном сайте администрации муниципального образования «Кизнерский район».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Опубликовать в газете «Новая жизнь» и на официальном сайте Кизнерского района не менее 7   информационных материалов о деятельности субъектов предпринимательства.</w:t>
            </w:r>
          </w:p>
        </w:tc>
        <w:tc>
          <w:tcPr>
            <w:tcW w:w="1594" w:type="dxa"/>
            <w:gridSpan w:val="2"/>
          </w:tcPr>
          <w:p w:rsidR="007C232E" w:rsidRPr="008B5C65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C65">
              <w:rPr>
                <w:rFonts w:ascii="Times New Roman" w:hAnsi="Times New Roman"/>
                <w:sz w:val="18"/>
                <w:szCs w:val="18"/>
              </w:rPr>
              <w:t>Опубликован</w:t>
            </w:r>
            <w:r w:rsidRPr="008B5C6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8B5C65">
              <w:rPr>
                <w:rFonts w:ascii="Times New Roman" w:hAnsi="Times New Roman"/>
                <w:sz w:val="20"/>
                <w:szCs w:val="20"/>
              </w:rPr>
              <w:t xml:space="preserve">информационный материал о деятельности субъектов предпринимательства (в газете «Новая жизнь»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8B5C65">
              <w:rPr>
                <w:rFonts w:ascii="Times New Roman" w:hAnsi="Times New Roman"/>
                <w:sz w:val="20"/>
                <w:szCs w:val="20"/>
              </w:rPr>
              <w:t xml:space="preserve"> ед.,  2 радиоматериала и на официальном сайте Кизнерского района 2 ед.).</w:t>
            </w:r>
          </w:p>
        </w:tc>
        <w:tc>
          <w:tcPr>
            <w:tcW w:w="562" w:type="dxa"/>
          </w:tcPr>
          <w:p w:rsidR="007C232E" w:rsidRPr="008B5C65" w:rsidRDefault="007C232E" w:rsidP="0049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538" w:type="dxa"/>
            <w:gridSpan w:val="2"/>
          </w:tcPr>
          <w:p w:rsidR="007C232E" w:rsidRPr="006C7DF8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69DF">
              <w:rPr>
                <w:rFonts w:ascii="Times New Roman" w:hAnsi="Times New Roman"/>
                <w:bCs/>
                <w:sz w:val="20"/>
                <w:szCs w:val="20"/>
              </w:rPr>
              <w:t xml:space="preserve">Материалы опубликованы в </w:t>
            </w:r>
            <w:proofErr w:type="gramStart"/>
            <w:r w:rsidRPr="004169DF">
              <w:rPr>
                <w:rFonts w:ascii="Times New Roman" w:hAnsi="Times New Roman"/>
                <w:bCs/>
                <w:sz w:val="20"/>
                <w:szCs w:val="20"/>
              </w:rPr>
              <w:t>целях</w:t>
            </w:r>
            <w:proofErr w:type="gramEnd"/>
            <w:r w:rsidRPr="004169DF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формирования позитивного имиджа предпринимателя, распространения примеров успешного опыта ведения бизнеса.</w:t>
            </w:r>
            <w:bookmarkStart w:id="0" w:name="_GoBack"/>
            <w:bookmarkEnd w:id="0"/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Мониторинг развития малого и среднего предпринимательства в районе, выявление проблем, разработка мер для их устранения.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Вести мониторинг в течение года.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проводился в течение года.</w:t>
            </w:r>
          </w:p>
        </w:tc>
        <w:tc>
          <w:tcPr>
            <w:tcW w:w="562" w:type="dxa"/>
          </w:tcPr>
          <w:p w:rsidR="007C232E" w:rsidRDefault="004960E8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проводился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выявления проблем и поиска путей для их решения.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0"/>
              </w:tabs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консультационной, организационной и методической помощи инициаторам инвестиционных проектов при разработке и реализации </w:t>
            </w:r>
            <w:r>
              <w:rPr>
                <w:sz w:val="20"/>
                <w:szCs w:val="20"/>
                <w:lang w:eastAsia="en-US"/>
              </w:rPr>
              <w:lastRenderedPageBreak/>
              <w:t>инвестиционных проектов.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всем обратившимся в рамках своей компетенции.</w:t>
            </w:r>
          </w:p>
        </w:tc>
        <w:tc>
          <w:tcPr>
            <w:tcW w:w="1594" w:type="dxa"/>
            <w:gridSpan w:val="2"/>
          </w:tcPr>
          <w:p w:rsidR="007C232E" w:rsidRPr="007647C4" w:rsidRDefault="007C232E" w:rsidP="007C232E">
            <w:pPr>
              <w:pStyle w:val="affff3"/>
              <w:tabs>
                <w:tab w:val="left" w:pos="-108"/>
              </w:tabs>
              <w:spacing w:before="0"/>
              <w:ind w:left="0" w:right="-85"/>
              <w:rPr>
                <w:sz w:val="20"/>
                <w:szCs w:val="20"/>
              </w:rPr>
            </w:pPr>
            <w:r w:rsidRPr="007647C4">
              <w:rPr>
                <w:sz w:val="20"/>
                <w:szCs w:val="20"/>
              </w:rPr>
              <w:t>Оказание</w:t>
            </w:r>
          </w:p>
          <w:p w:rsidR="007C232E" w:rsidRPr="007647C4" w:rsidRDefault="007C232E" w:rsidP="007C232E">
            <w:pPr>
              <w:pStyle w:val="affff3"/>
              <w:tabs>
                <w:tab w:val="left" w:pos="-108"/>
              </w:tabs>
              <w:spacing w:before="0"/>
              <w:ind w:left="0" w:right="-85"/>
              <w:rPr>
                <w:sz w:val="20"/>
                <w:szCs w:val="20"/>
              </w:rPr>
            </w:pPr>
            <w:r w:rsidRPr="007647C4">
              <w:rPr>
                <w:sz w:val="20"/>
                <w:szCs w:val="20"/>
              </w:rPr>
              <w:t xml:space="preserve">консультационной и методической помощи в разработке </w:t>
            </w:r>
            <w:r w:rsidRPr="007647C4">
              <w:rPr>
                <w:sz w:val="20"/>
                <w:szCs w:val="20"/>
              </w:rPr>
              <w:lastRenderedPageBreak/>
              <w:t>инвестиционного проекта и</w:t>
            </w:r>
          </w:p>
          <w:p w:rsidR="007C232E" w:rsidRPr="007647C4" w:rsidRDefault="007C232E" w:rsidP="007C232E">
            <w:pPr>
              <w:pStyle w:val="affff3"/>
              <w:tabs>
                <w:tab w:val="left" w:pos="-108"/>
              </w:tabs>
              <w:spacing w:before="0"/>
              <w:ind w:left="0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 заяв</w:t>
            </w:r>
            <w:r w:rsidRPr="007647C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Pr="007647C4">
              <w:rPr>
                <w:sz w:val="20"/>
                <w:szCs w:val="20"/>
              </w:rPr>
              <w:t xml:space="preserve">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562" w:type="dxa"/>
          </w:tcPr>
          <w:p w:rsidR="007C232E" w:rsidRDefault="004960E8" w:rsidP="007C232E">
            <w:pPr>
              <w:pStyle w:val="affff3"/>
              <w:tabs>
                <w:tab w:val="left" w:pos="-108"/>
              </w:tabs>
              <w:spacing w:before="0"/>
              <w:ind w:left="0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7C232E" w:rsidRDefault="007C232E" w:rsidP="007C232E">
            <w:pPr>
              <w:pStyle w:val="affff3"/>
              <w:tabs>
                <w:tab w:val="left" w:pos="-391"/>
                <w:tab w:val="left" w:pos="-108"/>
              </w:tabs>
              <w:spacing w:before="0"/>
              <w:ind w:left="34" w:right="-85" w:hanging="142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pStyle w:val="affff3"/>
              <w:tabs>
                <w:tab w:val="left" w:pos="-391"/>
                <w:tab w:val="left" w:pos="-108"/>
              </w:tabs>
              <w:spacing w:before="0"/>
              <w:ind w:left="34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 в целях повышения инвестиционной привлекательности и привлечения инвестиций.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инвестиционных площадках, подготовленных для реализации инвестиционных проектов на территории Кизнерского района, на Инвестиционном портале Удмуртской Республики.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 информации.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портала в актуальном состоянии.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spacing w:before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Актуальная информация размещена на Инвестиционном портале Удмуртской Республики.</w:t>
            </w:r>
          </w:p>
          <w:p w:rsidR="007C232E" w:rsidRDefault="007C232E" w:rsidP="007C232E">
            <w:pPr>
              <w:pStyle w:val="affff3"/>
              <w:tabs>
                <w:tab w:val="left" w:pos="1134"/>
              </w:tabs>
              <w:spacing w:before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Поддержка портала в актуальном состоянии.</w:t>
            </w:r>
          </w:p>
        </w:tc>
        <w:tc>
          <w:tcPr>
            <w:tcW w:w="562" w:type="dxa"/>
          </w:tcPr>
          <w:p w:rsidR="007C232E" w:rsidRDefault="004960E8" w:rsidP="007C232E">
            <w:pPr>
              <w:pStyle w:val="affff3"/>
              <w:tabs>
                <w:tab w:val="left" w:pos="1134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spacing w:before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направлено на поиск инвесторов и инвестиционных проектов.</w:t>
            </w:r>
          </w:p>
          <w:p w:rsidR="007C232E" w:rsidRDefault="007C232E" w:rsidP="007C232E">
            <w:pPr>
              <w:pStyle w:val="affff3"/>
              <w:tabs>
                <w:tab w:val="left" w:pos="1134"/>
              </w:tabs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Развитие, поддержка и обслуживание специализированных информационных ресурсов муниципального образования «Кизнерский район» для инвесторов в сети «Интернет».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ресурса в актуальном состоянии.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Публикация и поддержание в актуальном состоянии:</w:t>
            </w:r>
          </w:p>
          <w:p w:rsidR="007C232E" w:rsidRDefault="007C232E" w:rsidP="007C232E">
            <w:pPr>
              <w:pStyle w:val="affff3"/>
              <w:tabs>
                <w:tab w:val="left" w:pos="-249"/>
              </w:tabs>
              <w:spacing w:before="0"/>
              <w:ind w:left="0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инвестиционные приоритеты муниципального образования «Кизнерский район»;</w:t>
            </w:r>
          </w:p>
          <w:p w:rsidR="007C232E" w:rsidRDefault="007C232E" w:rsidP="007C232E">
            <w:pPr>
              <w:pStyle w:val="affff3"/>
              <w:spacing w:before="0"/>
              <w:ind w:left="0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перечень реализуемых и планируемых к реализации на территории Кизнерского района инвестиционных проектов и площадок;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перечень мер муниципального регулирования инвестиционной деятельности.</w:t>
            </w:r>
          </w:p>
        </w:tc>
        <w:tc>
          <w:tcPr>
            <w:tcW w:w="562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 w:rsidR="004960E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3346" w:type="dxa"/>
          </w:tcPr>
          <w:p w:rsidR="007C232E" w:rsidRDefault="007C232E" w:rsidP="007C232E">
            <w:pPr>
              <w:pStyle w:val="affff3"/>
              <w:tabs>
                <w:tab w:val="left" w:pos="1134"/>
              </w:tabs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Развитие, поддержка и обслуживание специализированных информационных ресурсов муниципального образования «Кизнерский район» для инвесторов в сети «Интернет».</w:t>
            </w:r>
          </w:p>
        </w:tc>
        <w:tc>
          <w:tcPr>
            <w:tcW w:w="2174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«»</w:t>
            </w:r>
          </w:p>
        </w:tc>
        <w:tc>
          <w:tcPr>
            <w:tcW w:w="130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2519" w:type="dxa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ресурса в актуальном состоянии.</w:t>
            </w:r>
          </w:p>
        </w:tc>
        <w:tc>
          <w:tcPr>
            <w:tcW w:w="1594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 на сайте района поддерживается в актуальном состоянии</w:t>
            </w:r>
          </w:p>
        </w:tc>
        <w:tc>
          <w:tcPr>
            <w:tcW w:w="562" w:type="dxa"/>
          </w:tcPr>
          <w:p w:rsidR="007C232E" w:rsidRPr="004960E8" w:rsidRDefault="004960E8" w:rsidP="007C232E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7C23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9E39CD" w:rsidRDefault="007C232E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Финансовые ресурсы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Нормативно</w:t>
            </w:r>
            <w:r>
              <w:rPr>
                <w:sz w:val="20"/>
                <w:szCs w:val="20"/>
              </w:rPr>
              <w:t xml:space="preserve"> </w:t>
            </w:r>
            <w:r w:rsidRPr="00B34C70">
              <w:rPr>
                <w:sz w:val="20"/>
                <w:szCs w:val="20"/>
              </w:rPr>
              <w:t>- методическое обеспечение и организация бюджетного процесса в Кизнерском районе</w:t>
            </w:r>
          </w:p>
        </w:tc>
        <w:tc>
          <w:tcPr>
            <w:tcW w:w="2174" w:type="dxa"/>
          </w:tcPr>
          <w:p w:rsidR="007C232E" w:rsidRPr="00045915" w:rsidRDefault="007C232E" w:rsidP="005E6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15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309" w:type="dxa"/>
          </w:tcPr>
          <w:p w:rsidR="007C232E" w:rsidRPr="00045915" w:rsidRDefault="007C232E" w:rsidP="005E6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15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МО «Кизнерский район»</w:t>
            </w:r>
          </w:p>
        </w:tc>
        <w:tc>
          <w:tcPr>
            <w:tcW w:w="2611" w:type="dxa"/>
            <w:gridSpan w:val="2"/>
          </w:tcPr>
          <w:p w:rsidR="007C232E" w:rsidRPr="00B34C70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>Организация составления, составление проекта бюджета Кизнерского района и проектов бюджетов муниципальных образований в Кизнерском районе</w:t>
            </w:r>
          </w:p>
          <w:p w:rsidR="007C232E" w:rsidRPr="00B34C70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>Организация исполнения консолидированного бюджета Кизнерского района по расходам и источникам финансирования дефицита</w:t>
            </w:r>
          </w:p>
          <w:p w:rsidR="007C232E" w:rsidRPr="00B34C70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Кизнерского района</w:t>
            </w:r>
          </w:p>
          <w:p w:rsidR="007C232E" w:rsidRPr="00B34C70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>Организация составления, составление и ведение реестра расходных обязательств Кизнерского района, свода реестров  расходных обязательств в Кизнерском районе</w:t>
            </w:r>
          </w:p>
        </w:tc>
        <w:tc>
          <w:tcPr>
            <w:tcW w:w="1502" w:type="dxa"/>
          </w:tcPr>
          <w:p w:rsidR="007C232E" w:rsidRPr="00B34C70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>оставление проекта бюджета Кизнерского района и проектов бюджетов муниципальных образований в Кизнерском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выполнено  в установленные сроки</w:t>
            </w:r>
          </w:p>
          <w:p w:rsidR="007C232E" w:rsidRPr="00B34C70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Организовано исполнение 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>консолидированного бюджета Кизнерского района по расходам и источникам финансирования дефицита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бюджета.</w:t>
            </w:r>
          </w:p>
          <w:p w:rsidR="007C232E" w:rsidRPr="003D5AE6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Исполнено кассовое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 расходной части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 xml:space="preserve"> консолидированного бюджета Кизнерского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полном объёме. Составлен   реестр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 xml:space="preserve"> расходных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 Кизнерского района, а так же свод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 xml:space="preserve"> реестров  расходных обязательств в Кизнерском районе</w:t>
            </w:r>
          </w:p>
        </w:tc>
        <w:tc>
          <w:tcPr>
            <w:tcW w:w="562" w:type="dxa"/>
          </w:tcPr>
          <w:p w:rsidR="007C232E" w:rsidRDefault="007C232E" w:rsidP="005E6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045915" w:rsidRDefault="007C232E" w:rsidP="00496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бюджетного процесса в Кизнерском районе исполнена в установленные сроки  согласно Положению «О бюджетном процессе МО «Кизнерский район»</w:t>
            </w:r>
          </w:p>
          <w:p w:rsidR="007C232E" w:rsidRPr="00045915" w:rsidRDefault="007C232E" w:rsidP="005E64D6">
            <w:pPr>
              <w:widowControl w:val="0"/>
              <w:ind w:left="-57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2015 года Проект бюджета муниципального образования формируется в структуре муниципальных программ. Доля расходов МО «Кизнерский район», формируемых в рамках муниципальных программ в общем объеме расходов бюджета муниципального образования – 99,2%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B34C70" w:rsidRDefault="007C232E" w:rsidP="005E64D6">
            <w:pPr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>Эффективное управление муниципальным долгом</w:t>
            </w:r>
          </w:p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7C232E" w:rsidRPr="00045915" w:rsidRDefault="007C232E" w:rsidP="005E64D6">
            <w:pPr>
              <w:rPr>
                <w:rFonts w:ascii="Times New Roman" w:hAnsi="Times New Roman"/>
                <w:sz w:val="20"/>
                <w:szCs w:val="20"/>
              </w:rPr>
            </w:pPr>
            <w:r w:rsidRPr="00045915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309" w:type="dxa"/>
          </w:tcPr>
          <w:p w:rsidR="007C232E" w:rsidRDefault="007C232E" w:rsidP="005E64D6">
            <w:pPr>
              <w:jc w:val="both"/>
            </w:pPr>
            <w:r w:rsidRPr="005C5CD6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МО «Кизнерский район»</w:t>
            </w:r>
          </w:p>
        </w:tc>
        <w:tc>
          <w:tcPr>
            <w:tcW w:w="2611" w:type="dxa"/>
            <w:gridSpan w:val="2"/>
          </w:tcPr>
          <w:p w:rsidR="007C232E" w:rsidRPr="00B34C70" w:rsidRDefault="007C232E" w:rsidP="005E64D6">
            <w:pPr>
              <w:pStyle w:val="31"/>
              <w:widowControl w:val="0"/>
              <w:spacing w:after="0"/>
              <w:ind w:left="0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Обслуживание муниципального долга бюджета Кизнерского района.</w:t>
            </w:r>
          </w:p>
          <w:p w:rsidR="007C232E" w:rsidRPr="00B34C70" w:rsidRDefault="007C232E" w:rsidP="005E64D6">
            <w:pPr>
              <w:pStyle w:val="31"/>
              <w:widowControl w:val="0"/>
              <w:spacing w:after="0"/>
              <w:ind w:left="0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 Соблюдение  ограничений по  уровню муниципального долга и  уровню расходов на обслуживание муниципального долга</w:t>
            </w:r>
          </w:p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Учет долговых обязательств Кизнерского района в муниципальной долговой книге Кизнерского района, </w:t>
            </w:r>
            <w:proofErr w:type="gramStart"/>
            <w:r w:rsidRPr="00B34C70">
              <w:rPr>
                <w:sz w:val="20"/>
                <w:szCs w:val="20"/>
              </w:rPr>
              <w:t>контроль за</w:t>
            </w:r>
            <w:proofErr w:type="gramEnd"/>
            <w:r w:rsidRPr="00B34C70">
              <w:rPr>
                <w:sz w:val="20"/>
                <w:szCs w:val="20"/>
              </w:rPr>
              <w:t xml:space="preserve"> их своевременным исполнением</w:t>
            </w:r>
          </w:p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Проведение мероприятий по реструктуризации  задолженности Кизнерского района  по бюджетным кредитам, полученным из бюджета Удмуртской Республики</w:t>
            </w:r>
          </w:p>
        </w:tc>
        <w:tc>
          <w:tcPr>
            <w:tcW w:w="1502" w:type="dxa"/>
          </w:tcPr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50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бюджета МО «Кизнерский район» исполнено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92750">
              <w:rPr>
                <w:rFonts w:ascii="Times New Roman" w:hAnsi="Times New Roman"/>
                <w:sz w:val="20"/>
                <w:szCs w:val="20"/>
              </w:rPr>
              <w:t xml:space="preserve"> год  в сумме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170,6 </w:t>
            </w:r>
            <w:r w:rsidRPr="00A92750">
              <w:rPr>
                <w:rFonts w:ascii="Times New Roman" w:hAnsi="Times New Roman"/>
                <w:sz w:val="20"/>
                <w:szCs w:val="20"/>
              </w:rPr>
              <w:t>тыс.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всем кредитным договорам и соглашениям.</w:t>
            </w:r>
          </w:p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расходов на обслуживание муниципального долга к объему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расходов бюджета, за исключением объема расходов, которые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осуществляются за счет субвенций из бюджета Удмуртской Республики  составил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0,04%.</w:t>
            </w:r>
          </w:p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муниципальную долговую книгу Кизнерского района своевременно вносилась информация по существующим и вновь полученным заимствованиям, по начисленным и уплаченным процентам за пользование кредитными ресурсами.</w:t>
            </w:r>
          </w:p>
          <w:p w:rsidR="007C232E" w:rsidRPr="00045915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Правительством УР проведены мероприятия по реструктуризации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задолженности в сумме 17 782,5 тыс. рублей,  по трем соглашениям, заключенным в 2014 году.</w:t>
            </w:r>
          </w:p>
        </w:tc>
        <w:tc>
          <w:tcPr>
            <w:tcW w:w="562" w:type="dxa"/>
          </w:tcPr>
          <w:p w:rsidR="007C232E" w:rsidRPr="00045915" w:rsidRDefault="007C232E" w:rsidP="00496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муниципального долга не превышает предельного уровня, установленного Бюджетным кодексом Российской Федерации  Просроченной задолженности по обслуживанию муниципального долга по состоянию на 1 января 2018 года нет. Обслуживание муниципального долга МО «Кизнерский район» осуществлялось в 2017 году в установленные сроки и в полном объеме в соответствии с заключенными договорами и соглашениями в общей сумме 170,6 тыс. руб.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году был досрочно погашен банковский кредит в сумме 4 000,0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руб..</w:t>
            </w:r>
          </w:p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объема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долга к годовому объему доходов бюджета муниципального образования без учета безвозмездных  поступлений – 34,5% (план – не более 100%)</w:t>
            </w:r>
          </w:p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Ограничения по объему расходов на обслуживание муниципального долга к объему расходов бюджета соблюдены.</w:t>
            </w:r>
          </w:p>
          <w:p w:rsidR="007C232E" w:rsidRPr="00045915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 долговых обязательств района ведется в муниципальной долговой книге ежемесячно.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B679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Нормативно</w:t>
            </w:r>
            <w:r>
              <w:rPr>
                <w:sz w:val="20"/>
                <w:szCs w:val="20"/>
              </w:rPr>
              <w:t xml:space="preserve"> </w:t>
            </w:r>
            <w:r w:rsidRPr="00B34C70">
              <w:rPr>
                <w:sz w:val="20"/>
                <w:szCs w:val="20"/>
              </w:rPr>
              <w:t>- методическое обеспечение и осуществление финансового контроля в Кизнерском районе</w:t>
            </w:r>
          </w:p>
        </w:tc>
        <w:tc>
          <w:tcPr>
            <w:tcW w:w="2174" w:type="dxa"/>
          </w:tcPr>
          <w:p w:rsidR="007C232E" w:rsidRPr="00045915" w:rsidRDefault="007C232E" w:rsidP="005E64D6">
            <w:pPr>
              <w:rPr>
                <w:rFonts w:ascii="Times New Roman" w:hAnsi="Times New Roman"/>
                <w:sz w:val="20"/>
                <w:szCs w:val="20"/>
              </w:rPr>
            </w:pPr>
            <w:r w:rsidRPr="00045915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309" w:type="dxa"/>
          </w:tcPr>
          <w:p w:rsidR="007C232E" w:rsidRDefault="007C232E" w:rsidP="005E64D6">
            <w:pPr>
              <w:jc w:val="both"/>
            </w:pPr>
            <w:r w:rsidRPr="005C5CD6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МО «Кизнерский район»</w:t>
            </w:r>
          </w:p>
        </w:tc>
        <w:tc>
          <w:tcPr>
            <w:tcW w:w="2611" w:type="dxa"/>
            <w:gridSpan w:val="2"/>
          </w:tcPr>
          <w:p w:rsidR="007C232E" w:rsidRPr="00B34C70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>Осуществление 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Мониторинг и </w:t>
            </w:r>
            <w:proofErr w:type="gramStart"/>
            <w:r w:rsidRPr="00B34C70">
              <w:rPr>
                <w:sz w:val="20"/>
                <w:szCs w:val="20"/>
              </w:rPr>
              <w:t>контроль  за</w:t>
            </w:r>
            <w:proofErr w:type="gramEnd"/>
            <w:r w:rsidRPr="00B34C70">
              <w:rPr>
                <w:sz w:val="20"/>
                <w:szCs w:val="20"/>
              </w:rPr>
              <w:t xml:space="preserve"> осуществлением внутреннего финансового контроля и внутреннего финансового аудита главными администраторами средств бюджета Кизнерского района</w:t>
            </w:r>
          </w:p>
        </w:tc>
        <w:tc>
          <w:tcPr>
            <w:tcW w:w="1502" w:type="dxa"/>
          </w:tcPr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контроль осуществляется на основании Постановления </w:t>
            </w:r>
          </w:p>
          <w:p w:rsidR="007C232E" w:rsidRPr="00045915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921 от 18.11.2014г. «Об утверждении порядка осуществления Управлением финансов администрации МО «Кизнерский район» полномочий по внутреннему муниципальному финансовому контролю»</w:t>
            </w:r>
          </w:p>
        </w:tc>
        <w:tc>
          <w:tcPr>
            <w:tcW w:w="562" w:type="dxa"/>
          </w:tcPr>
          <w:p w:rsidR="007C232E" w:rsidRDefault="007C232E" w:rsidP="005E6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045915" w:rsidRDefault="007C232E" w:rsidP="00496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Pr="00DE2F8D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F8D">
              <w:rPr>
                <w:rFonts w:ascii="Times New Roman" w:hAnsi="Times New Roman"/>
                <w:sz w:val="20"/>
                <w:szCs w:val="20"/>
              </w:rPr>
              <w:t xml:space="preserve">Мониторинг и </w:t>
            </w:r>
            <w:proofErr w:type="gramStart"/>
            <w:r w:rsidRPr="00DE2F8D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DE2F8D">
              <w:rPr>
                <w:rFonts w:ascii="Times New Roman" w:hAnsi="Times New Roman"/>
                <w:sz w:val="20"/>
                <w:szCs w:val="20"/>
              </w:rPr>
              <w:t xml:space="preserve"> осуществлением внутреннего финансового контроля и внутреннего финансового аудита главными администраторами средств бюджета Кизнерского района осуществляется на основании Постановления Администрации МО «Кизнерский район»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921</w:t>
            </w:r>
            <w:r w:rsidRPr="00DE2F8D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E2F8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E2F8D">
              <w:rPr>
                <w:rFonts w:ascii="Times New Roman" w:hAnsi="Times New Roman"/>
                <w:sz w:val="20"/>
                <w:szCs w:val="20"/>
              </w:rPr>
              <w:t>.2014 г.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7C23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Регулирование межбюджетных отношений, содействие повышению уровня бюджетной обеспеченности муниципальных образований в Кизнерском районе</w:t>
            </w:r>
          </w:p>
        </w:tc>
        <w:tc>
          <w:tcPr>
            <w:tcW w:w="2174" w:type="dxa"/>
          </w:tcPr>
          <w:p w:rsidR="007C232E" w:rsidRPr="00045915" w:rsidRDefault="007C232E" w:rsidP="005E64D6">
            <w:pPr>
              <w:rPr>
                <w:rFonts w:ascii="Times New Roman" w:hAnsi="Times New Roman"/>
                <w:sz w:val="20"/>
                <w:szCs w:val="20"/>
              </w:rPr>
            </w:pPr>
            <w:r w:rsidRPr="00045915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309" w:type="dxa"/>
          </w:tcPr>
          <w:p w:rsidR="007C232E" w:rsidRDefault="007C232E" w:rsidP="005E64D6">
            <w:pPr>
              <w:jc w:val="both"/>
            </w:pPr>
            <w:r w:rsidRPr="005C5CD6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МО «Кизнерский район»</w:t>
            </w:r>
          </w:p>
        </w:tc>
        <w:tc>
          <w:tcPr>
            <w:tcW w:w="2611" w:type="dxa"/>
            <w:gridSpan w:val="2"/>
          </w:tcPr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</w:t>
            </w:r>
            <w:r>
              <w:rPr>
                <w:sz w:val="20"/>
                <w:szCs w:val="20"/>
              </w:rPr>
              <w:t>)</w:t>
            </w:r>
            <w:r w:rsidRPr="00B34C70">
              <w:rPr>
                <w:sz w:val="20"/>
                <w:szCs w:val="20"/>
              </w:rPr>
              <w:t>.</w:t>
            </w:r>
          </w:p>
          <w:p w:rsidR="007C232E" w:rsidRPr="00B34C70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 xml:space="preserve">Мониторинг формирования и </w:t>
            </w:r>
            <w:r w:rsidRPr="00B34C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бюджетов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>бразований в Кизнерском районе.</w:t>
            </w:r>
          </w:p>
          <w:p w:rsidR="007C232E" w:rsidRPr="00B34C70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 xml:space="preserve"> Проведение мониторинга и оценки качества управления муниципальными финансами муниципальных образований в Кизнерском районе. Организация работ по заключению Соглашений между Администрацией Кизнерского района и Администрациями поселений в Кизнерском районе</w:t>
            </w:r>
          </w:p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7C232E" w:rsidRPr="00B34C70" w:rsidRDefault="007C232E" w:rsidP="005E64D6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Бюджетная </w:t>
            </w:r>
            <w:r w:rsidRPr="00B34C70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еспеченность </w:t>
            </w:r>
            <w:r w:rsidRPr="00B34C70">
              <w:rPr>
                <w:sz w:val="20"/>
                <w:szCs w:val="20"/>
              </w:rPr>
              <w:t>поселений за счет средств бюджета</w:t>
            </w:r>
            <w:r>
              <w:rPr>
                <w:sz w:val="20"/>
                <w:szCs w:val="20"/>
              </w:rPr>
              <w:t xml:space="preserve"> Удмуртской Республики выравнивалась из расчета предоставления </w:t>
            </w:r>
            <w:r>
              <w:rPr>
                <w:sz w:val="20"/>
                <w:szCs w:val="20"/>
              </w:rPr>
              <w:lastRenderedPageBreak/>
              <w:t>дотаций.</w:t>
            </w:r>
          </w:p>
          <w:p w:rsidR="007C232E" w:rsidRPr="00B34C70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C70">
              <w:rPr>
                <w:rFonts w:ascii="Times New Roman" w:hAnsi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и оценка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 xml:space="preserve"> качества управления муниципальными финансами муниципальных образований в Кизнерском районе.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Заключены Соглашения </w:t>
            </w:r>
            <w:r w:rsidRPr="00B34C70">
              <w:rPr>
                <w:rFonts w:ascii="Times New Roman" w:hAnsi="Times New Roman"/>
                <w:sz w:val="20"/>
                <w:szCs w:val="20"/>
              </w:rPr>
              <w:t>между Администрацией Кизнерского района и Администрациями поселений в Кизнерском районе</w:t>
            </w:r>
          </w:p>
          <w:p w:rsidR="007C232E" w:rsidRPr="00045915" w:rsidRDefault="007C232E" w:rsidP="005E6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7C232E" w:rsidRDefault="007C232E" w:rsidP="005E6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045915" w:rsidRDefault="007C232E" w:rsidP="00496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сверка исходных данных, а также расчет распределения дотаций на выравнивание бюджетной обеспеченности поселений муниципального образования из бюджета Удмуртской Республики.</w:t>
            </w:r>
          </w:p>
          <w:p w:rsidR="007C232E" w:rsidRPr="00045915" w:rsidRDefault="007C232E" w:rsidP="005E6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2017 году из бюджета УР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предоставлены: дотации на выравнивание бюджетной обеспеченности бюджетам поселений в сумме – 1 055 тыс. руб.</w:t>
            </w: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6739F0" w:rsidRDefault="007C232E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Информатизация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79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A46C7F">
            <w:pPr>
              <w:snapToGrid w:val="0"/>
              <w:spacing w:line="240" w:lineRule="auto"/>
              <w:jc w:val="both"/>
            </w:pPr>
            <w:r>
              <w:rPr>
                <w:rFonts w:ascii="Times" w:hAnsi="Times" w:cs="Times"/>
                <w:kern w:val="1"/>
                <w:sz w:val="20"/>
                <w:szCs w:val="20"/>
              </w:rPr>
              <w:t>Общесистемные мероприятия в области информатизации</w:t>
            </w:r>
          </w:p>
        </w:tc>
        <w:tc>
          <w:tcPr>
            <w:tcW w:w="2174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Аппарат Главы района</w:t>
            </w:r>
          </w:p>
        </w:tc>
        <w:tc>
          <w:tcPr>
            <w:tcW w:w="2611" w:type="dxa"/>
            <w:gridSpan w:val="2"/>
          </w:tcPr>
          <w:p w:rsidR="007C232E" w:rsidRDefault="007C232E" w:rsidP="00A46C7F">
            <w:pPr>
              <w:autoSpaceDE w:val="0"/>
              <w:spacing w:after="0" w:line="240" w:lineRule="auto"/>
            </w:pPr>
            <w:r>
              <w:rPr>
                <w:rFonts w:ascii="Times" w:hAnsi="Times" w:cs="Times"/>
                <w:kern w:val="1"/>
                <w:sz w:val="20"/>
                <w:szCs w:val="20"/>
              </w:rPr>
              <w:t>Развитие официального сайта МО «Кизнерский район»</w:t>
            </w:r>
          </w:p>
          <w:p w:rsidR="007C232E" w:rsidRDefault="007C232E" w:rsidP="00A46C7F">
            <w:pPr>
              <w:autoSpaceDE w:val="0"/>
              <w:snapToGrid w:val="0"/>
              <w:spacing w:after="0" w:line="240" w:lineRule="auto"/>
              <w:jc w:val="both"/>
            </w:pPr>
            <w:r>
              <w:rPr>
                <w:rFonts w:ascii="Times" w:hAnsi="Times" w:cs="Times"/>
                <w:kern w:val="1"/>
                <w:sz w:val="20"/>
                <w:szCs w:val="20"/>
              </w:rPr>
              <w:t>Техническая поддержка сетевой инфраструктуры, рабочих мест сотрудников</w:t>
            </w:r>
          </w:p>
        </w:tc>
        <w:tc>
          <w:tcPr>
            <w:tcW w:w="150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" w:hAnsi="Times" w:cs="Times"/>
                <w:sz w:val="20"/>
                <w:szCs w:val="20"/>
              </w:rPr>
              <w:t xml:space="preserve">Сайт в работоспособном состоянии, информация резервируется, информация своевременно актуализируется, рабочие места сотрудников поддерживаются в рабочем состоянии, неполадки своевременно устраняются, 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lastRenderedPageBreak/>
              <w:t>эцп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сотрудников своевременно меняются.</w:t>
            </w:r>
          </w:p>
        </w:tc>
        <w:tc>
          <w:tcPr>
            <w:tcW w:w="56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538" w:type="dxa"/>
            <w:gridSpan w:val="2"/>
          </w:tcPr>
          <w:p w:rsidR="007C232E" w:rsidRPr="00B51B84" w:rsidRDefault="007C232E" w:rsidP="0063471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B679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2679AA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Поддержка в работоспособном состоянии пунктов создания и выдачи простой электронной подписи</w:t>
            </w:r>
          </w:p>
        </w:tc>
        <w:tc>
          <w:tcPr>
            <w:tcW w:w="2174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Аппарат Главы района</w:t>
            </w:r>
          </w:p>
        </w:tc>
        <w:tc>
          <w:tcPr>
            <w:tcW w:w="2611" w:type="dxa"/>
            <w:gridSpan w:val="2"/>
          </w:tcPr>
          <w:p w:rsidR="007C232E" w:rsidRDefault="007C232E" w:rsidP="00A46C7F">
            <w:pPr>
              <w:autoSpaceDE w:val="0"/>
              <w:spacing w:after="0" w:line="240" w:lineRule="auto"/>
            </w:pPr>
            <w:r>
              <w:rPr>
                <w:rFonts w:ascii="Times" w:hAnsi="Times" w:cs="Times"/>
                <w:kern w:val="1"/>
                <w:sz w:val="20"/>
                <w:szCs w:val="20"/>
              </w:rPr>
              <w:t>14</w:t>
            </w:r>
          </w:p>
        </w:tc>
        <w:tc>
          <w:tcPr>
            <w:tcW w:w="150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Pr="00B51B84" w:rsidRDefault="007C232E" w:rsidP="0063471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791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Default="007C232E" w:rsidP="002679AA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Доля государственных услуг предоставляемых в электронном виде</w:t>
            </w:r>
          </w:p>
        </w:tc>
        <w:tc>
          <w:tcPr>
            <w:tcW w:w="2174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Аппарат Главы района</w:t>
            </w:r>
          </w:p>
        </w:tc>
        <w:tc>
          <w:tcPr>
            <w:tcW w:w="2611" w:type="dxa"/>
            <w:gridSpan w:val="2"/>
          </w:tcPr>
          <w:p w:rsidR="007C232E" w:rsidRDefault="007C232E" w:rsidP="00A46C7F">
            <w:pPr>
              <w:autoSpaceDE w:val="0"/>
              <w:spacing w:after="0" w:line="240" w:lineRule="auto"/>
            </w:pPr>
            <w:r>
              <w:rPr>
                <w:rFonts w:ascii="Times" w:hAnsi="Times" w:cs="Times"/>
                <w:kern w:val="1"/>
                <w:sz w:val="20"/>
                <w:szCs w:val="20"/>
              </w:rPr>
              <w:t>70%</w:t>
            </w:r>
          </w:p>
        </w:tc>
        <w:tc>
          <w:tcPr>
            <w:tcW w:w="150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6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538" w:type="dxa"/>
            <w:gridSpan w:val="2"/>
          </w:tcPr>
          <w:p w:rsidR="007C232E" w:rsidRPr="00B51B84" w:rsidRDefault="007C232E" w:rsidP="0063471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346" w:type="dxa"/>
          </w:tcPr>
          <w:p w:rsidR="007C232E" w:rsidRDefault="007C232E" w:rsidP="002679AA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Поддержка в работоспособном </w:t>
            </w:r>
            <w:proofErr w:type="gramStart"/>
            <w:r>
              <w:rPr>
                <w:rFonts w:ascii="Times New Roman" w:hAnsi="Times New Roman"/>
                <w:kern w:val="1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информационной системы для работы с обращениями граждан</w:t>
            </w:r>
          </w:p>
        </w:tc>
        <w:tc>
          <w:tcPr>
            <w:tcW w:w="2174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Аппарат Главы района</w:t>
            </w:r>
          </w:p>
        </w:tc>
        <w:tc>
          <w:tcPr>
            <w:tcW w:w="2611" w:type="dxa"/>
            <w:gridSpan w:val="2"/>
          </w:tcPr>
          <w:p w:rsidR="007C232E" w:rsidRDefault="007C232E" w:rsidP="002679A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Безотказность работы рабочих мест</w:t>
            </w:r>
          </w:p>
        </w:tc>
        <w:tc>
          <w:tcPr>
            <w:tcW w:w="1502" w:type="dxa"/>
          </w:tcPr>
          <w:p w:rsidR="007C232E" w:rsidRDefault="007C232E" w:rsidP="002679AA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Обеспечена безотказность рабочих мест</w:t>
            </w:r>
          </w:p>
        </w:tc>
        <w:tc>
          <w:tcPr>
            <w:tcW w:w="56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Pr="00B51B84" w:rsidRDefault="007C232E" w:rsidP="0063471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346" w:type="dxa"/>
          </w:tcPr>
          <w:p w:rsidR="007C232E" w:rsidRDefault="007C232E" w:rsidP="002679AA">
            <w:r>
              <w:rPr>
                <w:rFonts w:ascii="Times New Roman" w:hAnsi="Times New Roman"/>
                <w:sz w:val="20"/>
                <w:szCs w:val="20"/>
              </w:rPr>
              <w:t>Информационно-техническая поддержка предоставления государственных и муниципальных услуг</w:t>
            </w:r>
          </w:p>
        </w:tc>
        <w:tc>
          <w:tcPr>
            <w:tcW w:w="2174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Аппарат Главы района</w:t>
            </w:r>
          </w:p>
        </w:tc>
        <w:tc>
          <w:tcPr>
            <w:tcW w:w="2611" w:type="dxa"/>
            <w:gridSpan w:val="2"/>
          </w:tcPr>
          <w:p w:rsidR="007C232E" w:rsidRDefault="007C232E" w:rsidP="002679A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Работоспособность информационных систем предоставления государственных и муниципальных услуг.</w:t>
            </w:r>
          </w:p>
        </w:tc>
        <w:tc>
          <w:tcPr>
            <w:tcW w:w="1502" w:type="dxa"/>
          </w:tcPr>
          <w:p w:rsidR="007C232E" w:rsidRDefault="007C232E" w:rsidP="002679AA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системы поддерживались в исправном состоянии, сотрудникам оказывалась информационно-техническая поддержка</w:t>
            </w:r>
          </w:p>
        </w:tc>
        <w:tc>
          <w:tcPr>
            <w:tcW w:w="562" w:type="dxa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8" w:type="dxa"/>
            <w:gridSpan w:val="2"/>
          </w:tcPr>
          <w:p w:rsidR="007C232E" w:rsidRDefault="007C232E" w:rsidP="00A46C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6739F0" w:rsidRDefault="007C232E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791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Снижение уровня износа сетей электроснабжения, теплоснабжения, водоснабжения водоотведения</w:t>
            </w:r>
          </w:p>
        </w:tc>
        <w:tc>
          <w:tcPr>
            <w:tcW w:w="2174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1309" w:type="dxa"/>
          </w:tcPr>
          <w:p w:rsidR="007C232E" w:rsidRPr="00D86AA1" w:rsidRDefault="007C232E" w:rsidP="002679AA">
            <w:pPr>
              <w:widowControl w:val="0"/>
              <w:spacing w:after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D86AA1" w:rsidRDefault="007C232E" w:rsidP="002679AA">
            <w:pPr>
              <w:widowControl w:val="0"/>
              <w:spacing w:after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Управления архитектуры и градостроительства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D86AA1" w:rsidRDefault="007C232E" w:rsidP="00A01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снизить до </w:t>
            </w:r>
            <w:r w:rsidR="00A01924">
              <w:rPr>
                <w:rFonts w:ascii="Times New Roman" w:hAnsi="Times New Roman"/>
                <w:sz w:val="20"/>
                <w:szCs w:val="20"/>
                <w:lang w:eastAsia="ar-SA"/>
              </w:rPr>
              <w:t>67</w:t>
            </w: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% в целом по </w:t>
            </w:r>
            <w:proofErr w:type="spellStart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>Кизнерскому</w:t>
            </w:r>
            <w:proofErr w:type="spellEnd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району</w:t>
            </w:r>
          </w:p>
        </w:tc>
        <w:tc>
          <w:tcPr>
            <w:tcW w:w="1594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62% </w:t>
            </w:r>
          </w:p>
        </w:tc>
        <w:tc>
          <w:tcPr>
            <w:tcW w:w="562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9</w:t>
            </w:r>
            <w:r w:rsidR="00A01924">
              <w:rPr>
                <w:rFonts w:ascii="Times New Roman" w:hAnsi="Times New Roman"/>
                <w:sz w:val="20"/>
                <w:szCs w:val="20"/>
              </w:rPr>
              <w:t>3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снижение % износа сетей теплоснабжения произошло за счет следующих мероприятий:</w:t>
            </w:r>
          </w:p>
          <w:p w:rsidR="007C232E" w:rsidRPr="00D86AA1" w:rsidRDefault="007C232E" w:rsidP="002679AA">
            <w:pPr>
              <w:tabs>
                <w:tab w:val="left" w:pos="128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- ««Капитальный ремонт сетей теплоснабжения</w:t>
            </w:r>
          </w:p>
          <w:p w:rsidR="007C232E" w:rsidRPr="00D86AA1" w:rsidRDefault="007C232E" w:rsidP="002679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по улице Савина в поселке Кизнер Кизнерского района Удмуртской Республики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» протяженностью 0,268 км; 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- Капитального ремонта сетей водоснабжения в д. Марийский </w:t>
            </w:r>
            <w:proofErr w:type="spellStart"/>
            <w:r w:rsidRPr="00D86AA1">
              <w:rPr>
                <w:rFonts w:ascii="Times New Roman" w:hAnsi="Times New Roman"/>
                <w:sz w:val="20"/>
                <w:szCs w:val="20"/>
              </w:rPr>
              <w:t>Сарамак</w:t>
            </w:r>
            <w:proofErr w:type="spellEnd"/>
            <w:r w:rsidRPr="00D86AA1">
              <w:rPr>
                <w:rFonts w:ascii="Times New Roman" w:hAnsi="Times New Roman"/>
                <w:sz w:val="20"/>
                <w:szCs w:val="20"/>
              </w:rPr>
              <w:t xml:space="preserve"> и д. </w:t>
            </w:r>
            <w:proofErr w:type="gramStart"/>
            <w:r w:rsidRPr="00D86AA1">
              <w:rPr>
                <w:rFonts w:ascii="Times New Roman" w:hAnsi="Times New Roman"/>
                <w:sz w:val="20"/>
                <w:szCs w:val="20"/>
              </w:rPr>
              <w:t>Старая</w:t>
            </w:r>
            <w:proofErr w:type="gramEnd"/>
            <w:r w:rsidRPr="00D86A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AA1">
              <w:rPr>
                <w:rFonts w:ascii="Times New Roman" w:hAnsi="Times New Roman"/>
                <w:sz w:val="20"/>
                <w:szCs w:val="20"/>
              </w:rPr>
              <w:t>Бодья</w:t>
            </w:r>
            <w:proofErr w:type="spellEnd"/>
            <w:r w:rsidRPr="00D86AA1">
              <w:rPr>
                <w:rFonts w:ascii="Times New Roman" w:hAnsi="Times New Roman"/>
                <w:sz w:val="20"/>
                <w:szCs w:val="20"/>
              </w:rPr>
              <w:t xml:space="preserve"> общей протяженностью 1,38 км; 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791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pacing w:val="-2"/>
                <w:sz w:val="20"/>
                <w:szCs w:val="20"/>
              </w:rPr>
              <w:t>Повышение ур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>овня о</w:t>
            </w:r>
            <w:r w:rsidRPr="00D86AA1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>ес</w:t>
            </w:r>
            <w:r w:rsidRPr="00D86AA1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>еч</w:t>
            </w:r>
            <w:r w:rsidRPr="00D86AA1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>н</w:t>
            </w:r>
            <w:r w:rsidRPr="00D86AA1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>ос</w:t>
            </w:r>
            <w:r w:rsidRPr="00D86AA1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>и природным г</w:t>
            </w:r>
            <w:r w:rsidRPr="00D86AA1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 xml:space="preserve">зом </w:t>
            </w:r>
          </w:p>
        </w:tc>
        <w:tc>
          <w:tcPr>
            <w:tcW w:w="2174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1309" w:type="dxa"/>
          </w:tcPr>
          <w:p w:rsidR="007C232E" w:rsidRPr="00D86AA1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ЖКХ, транспорта и </w:t>
            </w:r>
            <w:r w:rsidRPr="00D86AA1">
              <w:rPr>
                <w:rFonts w:ascii="Times New Roman" w:hAnsi="Times New Roman"/>
                <w:sz w:val="20"/>
                <w:szCs w:val="20"/>
              </w:rPr>
              <w:lastRenderedPageBreak/>
              <w:t>связи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D86AA1" w:rsidRDefault="007C232E" w:rsidP="00A01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увеличить до 6</w:t>
            </w:r>
            <w:r w:rsidR="00A0192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% в целом по </w:t>
            </w:r>
            <w:proofErr w:type="spellStart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>Кизнерскому</w:t>
            </w:r>
            <w:proofErr w:type="spellEnd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району</w:t>
            </w:r>
          </w:p>
        </w:tc>
        <w:tc>
          <w:tcPr>
            <w:tcW w:w="1594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68 %</w:t>
            </w:r>
          </w:p>
        </w:tc>
        <w:tc>
          <w:tcPr>
            <w:tcW w:w="562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7C232E" w:rsidP="00A01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10</w:t>
            </w:r>
            <w:r w:rsidR="00A01924">
              <w:rPr>
                <w:rFonts w:ascii="Times New Roman" w:hAnsi="Times New Roman"/>
                <w:sz w:val="20"/>
                <w:szCs w:val="20"/>
              </w:rPr>
              <w:t>3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3538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Увеличение произошло за счет строительства уличных сетей газораспределения в 2016 году 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 в Кизнерском районе 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(по ФЦП «Уничтожение запасов </w:t>
            </w:r>
            <w:r w:rsidRPr="00D86AA1">
              <w:rPr>
                <w:rFonts w:ascii="Times New Roman" w:hAnsi="Times New Roman"/>
                <w:sz w:val="20"/>
                <w:szCs w:val="20"/>
              </w:rPr>
              <w:lastRenderedPageBreak/>
              <w:t>химического оружия в Российской Федерации»)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B679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Перевод котельных с твёрдого топлива на газ</w:t>
            </w:r>
          </w:p>
        </w:tc>
        <w:tc>
          <w:tcPr>
            <w:tcW w:w="2174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1309" w:type="dxa"/>
          </w:tcPr>
          <w:p w:rsidR="007C232E" w:rsidRPr="00D86AA1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D86AA1" w:rsidRDefault="007C232E" w:rsidP="00A01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>увеличить до</w:t>
            </w:r>
            <w:r w:rsidR="00A019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48</w:t>
            </w: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>% от общего числа котельных</w:t>
            </w:r>
          </w:p>
        </w:tc>
        <w:tc>
          <w:tcPr>
            <w:tcW w:w="1594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46,2 %</w:t>
            </w:r>
          </w:p>
        </w:tc>
        <w:tc>
          <w:tcPr>
            <w:tcW w:w="562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A01924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7C232E" w:rsidRPr="00D86A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38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работ, связанных  с техническим перевооружением  с угля на газ в 2017 году не проводилось</w:t>
            </w: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6739F0" w:rsidRDefault="007C232E" w:rsidP="0026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Транспортная система</w:t>
            </w:r>
          </w:p>
        </w:tc>
      </w:tr>
      <w:tr w:rsidR="007C232E" w:rsidRPr="00B51B84" w:rsidTr="00A51134">
        <w:trPr>
          <w:trHeight w:val="213"/>
        </w:trPr>
        <w:tc>
          <w:tcPr>
            <w:tcW w:w="576" w:type="dxa"/>
          </w:tcPr>
          <w:p w:rsidR="007C232E" w:rsidRDefault="007C232E" w:rsidP="00B67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79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86AA1" w:rsidRDefault="007C232E" w:rsidP="00A46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Снижение доли населения проживающего в населённых пунктах, не имеющих регулярного автобусного и (или) железнодорожного сообщения с п. Кизнер</w:t>
            </w:r>
          </w:p>
        </w:tc>
        <w:tc>
          <w:tcPr>
            <w:tcW w:w="2174" w:type="dxa"/>
          </w:tcPr>
          <w:p w:rsidR="007C232E" w:rsidRPr="00D86AA1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D86AA1">
              <w:rPr>
                <w:sz w:val="20"/>
                <w:szCs w:val="20"/>
              </w:rPr>
              <w:t>Подпрограмма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 в Кизнерском районе на 2015-2020»</w:t>
            </w:r>
          </w:p>
        </w:tc>
        <w:tc>
          <w:tcPr>
            <w:tcW w:w="1309" w:type="dxa"/>
          </w:tcPr>
          <w:p w:rsidR="007C232E" w:rsidRPr="00D86AA1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D86AA1" w:rsidRDefault="007C232E" w:rsidP="00A01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>снизить до 2,</w:t>
            </w:r>
            <w:r w:rsidR="00A01924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8 % в целом по </w:t>
            </w:r>
            <w:proofErr w:type="spellStart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>Кизнерскому</w:t>
            </w:r>
            <w:proofErr w:type="spellEnd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району</w:t>
            </w:r>
          </w:p>
        </w:tc>
        <w:tc>
          <w:tcPr>
            <w:tcW w:w="1594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562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32E" w:rsidRPr="00D86AA1" w:rsidRDefault="000A4981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="007C232E" w:rsidRPr="00D86A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38" w:type="dxa"/>
            <w:gridSpan w:val="2"/>
          </w:tcPr>
          <w:p w:rsidR="007C232E" w:rsidRPr="00D86AA1" w:rsidRDefault="007C232E" w:rsidP="002679AA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6AA1">
              <w:rPr>
                <w:rFonts w:ascii="Times New Roman" w:hAnsi="Times New Roman"/>
                <w:sz w:val="20"/>
                <w:szCs w:val="20"/>
              </w:rPr>
              <w:t xml:space="preserve">Доля населения, </w:t>
            </w:r>
            <w:r w:rsidRPr="00D86A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проживающего в населенных пунктах, не имеющих регулярного автобусного и (или) железнодорожного сообщения с п. Кизнер в 2017 году снизилась из-за снижения количества людей проживающих в населенных пунктах, не имеющих регулярного автобусного и (или) железнодорожного сообщения с п. Кизнер</w:t>
            </w:r>
            <w:r w:rsidRPr="00D86AA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7C232E" w:rsidRPr="00B51B84" w:rsidTr="00A51134">
        <w:trPr>
          <w:trHeight w:val="60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7C23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D86AA1" w:rsidRDefault="007C232E" w:rsidP="00A46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gramStart"/>
            <w:r w:rsidRPr="00D86AA1">
              <w:rPr>
                <w:rFonts w:ascii="Times New Roman" w:hAnsi="Times New Roman"/>
                <w:sz w:val="20"/>
                <w:szCs w:val="20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D86AA1">
              <w:rPr>
                <w:rFonts w:ascii="Times New Roman" w:hAnsi="Times New Roman"/>
                <w:sz w:val="20"/>
                <w:szCs w:val="20"/>
              </w:rPr>
              <w:t xml:space="preserve"> не отвечающих нормативным требованиям</w:t>
            </w:r>
          </w:p>
        </w:tc>
        <w:tc>
          <w:tcPr>
            <w:tcW w:w="2174" w:type="dxa"/>
          </w:tcPr>
          <w:p w:rsidR="007C232E" w:rsidRPr="00D86AA1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D86AA1">
              <w:rPr>
                <w:sz w:val="20"/>
                <w:szCs w:val="20"/>
              </w:rPr>
              <w:t>Подпрограмма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 в Кизнерском районе на 2015-2020»</w:t>
            </w:r>
          </w:p>
        </w:tc>
        <w:tc>
          <w:tcPr>
            <w:tcW w:w="1309" w:type="dxa"/>
          </w:tcPr>
          <w:p w:rsidR="007C232E" w:rsidRPr="00D86AA1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D86AA1" w:rsidRDefault="007C232E" w:rsidP="00A01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снизить до </w:t>
            </w:r>
            <w:r w:rsidR="00A0192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5 % в целом по </w:t>
            </w:r>
            <w:proofErr w:type="spellStart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>Кизнерскому</w:t>
            </w:r>
            <w:proofErr w:type="spellEnd"/>
            <w:r w:rsidRPr="00D86A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району</w:t>
            </w:r>
          </w:p>
        </w:tc>
        <w:tc>
          <w:tcPr>
            <w:tcW w:w="1594" w:type="dxa"/>
            <w:gridSpan w:val="2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75 %</w:t>
            </w:r>
          </w:p>
        </w:tc>
        <w:tc>
          <w:tcPr>
            <w:tcW w:w="562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A01924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7C232E" w:rsidRPr="00D86A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38" w:type="dxa"/>
            <w:gridSpan w:val="2"/>
          </w:tcPr>
          <w:p w:rsidR="007C232E" w:rsidRPr="00D86AA1" w:rsidRDefault="007C232E" w:rsidP="002679AA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не отвечающих нормативным требованиям в 2017 году снизилась за  счет ремонта и приведения в нормативно-техническое состояние улиц п. Кизнер. </w:t>
            </w:r>
          </w:p>
        </w:tc>
      </w:tr>
      <w:tr w:rsidR="007C232E" w:rsidRPr="00B51B84" w:rsidTr="00A51134">
        <w:trPr>
          <w:trHeight w:val="60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346" w:type="dxa"/>
          </w:tcPr>
          <w:p w:rsidR="007C232E" w:rsidRPr="00E35FEB" w:rsidRDefault="007C232E" w:rsidP="00A46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Ввод в эксплуатацию автомобильных дорог общего пользования местного значения</w:t>
            </w:r>
          </w:p>
        </w:tc>
        <w:tc>
          <w:tcPr>
            <w:tcW w:w="2174" w:type="dxa"/>
          </w:tcPr>
          <w:p w:rsidR="007C232E" w:rsidRPr="00E35FEB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E35FEB">
              <w:rPr>
                <w:sz w:val="20"/>
                <w:szCs w:val="20"/>
              </w:rPr>
              <w:t>Подпрограмма</w:t>
            </w:r>
          </w:p>
          <w:p w:rsidR="007C232E" w:rsidRPr="00E35FEB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E35FEB">
              <w:rPr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 в Кизнерском районе на 2015-2020»</w:t>
            </w:r>
          </w:p>
        </w:tc>
        <w:tc>
          <w:tcPr>
            <w:tcW w:w="1309" w:type="dxa"/>
          </w:tcPr>
          <w:p w:rsidR="007C232E" w:rsidRPr="00E35FEB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E35FEB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5F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ввод дорог, </w:t>
            </w:r>
            <w:proofErr w:type="gramStart"/>
            <w:r w:rsidRPr="00E35FEB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E35F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- 5</w:t>
            </w:r>
          </w:p>
        </w:tc>
        <w:tc>
          <w:tcPr>
            <w:tcW w:w="1594" w:type="dxa"/>
            <w:gridSpan w:val="2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2E" w:rsidRPr="00D86AA1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3538" w:type="dxa"/>
            <w:gridSpan w:val="2"/>
          </w:tcPr>
          <w:p w:rsidR="007C232E" w:rsidRPr="00D86AA1" w:rsidRDefault="007C232E" w:rsidP="002679AA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D86AA1">
              <w:rPr>
                <w:rFonts w:ascii="Times New Roman" w:hAnsi="Times New Roman"/>
                <w:sz w:val="20"/>
                <w:szCs w:val="20"/>
              </w:rPr>
              <w:t>строительства, реконструкции  автомобильных дорог общего пользования местного значения в 2017 году не было</w:t>
            </w:r>
          </w:p>
        </w:tc>
      </w:tr>
      <w:tr w:rsidR="007C232E" w:rsidRPr="00B51B84" w:rsidTr="00A51134">
        <w:trPr>
          <w:trHeight w:val="60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346" w:type="dxa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74" w:type="dxa"/>
          </w:tcPr>
          <w:p w:rsidR="007C232E" w:rsidRPr="00E35FEB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E35FEB">
              <w:rPr>
                <w:sz w:val="20"/>
                <w:szCs w:val="20"/>
              </w:rPr>
              <w:t>Подпрограмма</w:t>
            </w:r>
          </w:p>
          <w:p w:rsidR="007C232E" w:rsidRPr="00E35FEB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E35FEB">
              <w:rPr>
                <w:sz w:val="20"/>
                <w:szCs w:val="20"/>
              </w:rPr>
              <w:t xml:space="preserve">Развитие транспортной системы (организация транспортного </w:t>
            </w:r>
            <w:r w:rsidRPr="00E35FEB">
              <w:rPr>
                <w:sz w:val="20"/>
                <w:szCs w:val="20"/>
              </w:rPr>
              <w:lastRenderedPageBreak/>
              <w:t>обслуживания населения, развитие дорожного хозяйства) в Кизнерском районе на 2015-2020»</w:t>
            </w:r>
          </w:p>
        </w:tc>
        <w:tc>
          <w:tcPr>
            <w:tcW w:w="1309" w:type="dxa"/>
          </w:tcPr>
          <w:p w:rsidR="007C232E" w:rsidRPr="00E35FEB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ЖКХ, транспорта и </w:t>
            </w:r>
            <w:r w:rsidRPr="00E35FEB">
              <w:rPr>
                <w:rFonts w:ascii="Times New Roman" w:hAnsi="Times New Roman"/>
                <w:sz w:val="20"/>
                <w:szCs w:val="20"/>
              </w:rPr>
              <w:lastRenderedPageBreak/>
              <w:t>связи</w:t>
            </w:r>
          </w:p>
          <w:p w:rsidR="007C232E" w:rsidRPr="00E35FEB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5FE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12,0 тыс. м</w:t>
            </w:r>
            <w:proofErr w:type="gramStart"/>
            <w:r w:rsidRPr="00E35FE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594" w:type="dxa"/>
            <w:gridSpan w:val="2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562" w:type="dxa"/>
          </w:tcPr>
          <w:p w:rsidR="007C232E" w:rsidRPr="00543F9E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F9E">
              <w:rPr>
                <w:rFonts w:ascii="Times New Roman" w:hAnsi="Times New Roman"/>
                <w:sz w:val="20"/>
                <w:szCs w:val="20"/>
              </w:rPr>
              <w:t>313,0 %</w:t>
            </w:r>
          </w:p>
        </w:tc>
        <w:tc>
          <w:tcPr>
            <w:tcW w:w="3538" w:type="dxa"/>
            <w:gridSpan w:val="2"/>
          </w:tcPr>
          <w:p w:rsidR="007C232E" w:rsidRPr="00543F9E" w:rsidRDefault="007C232E" w:rsidP="002679AA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543F9E">
              <w:rPr>
                <w:rFonts w:ascii="Times New Roman" w:hAnsi="Times New Roman"/>
                <w:sz w:val="20"/>
                <w:szCs w:val="20"/>
              </w:rPr>
              <w:t>выполнены работы по ремонту улиц поселка Кизнер после прокладки сетей водоснабжения</w:t>
            </w:r>
          </w:p>
        </w:tc>
      </w:tr>
      <w:tr w:rsidR="007C232E" w:rsidRPr="00B51B84" w:rsidTr="00A51134">
        <w:trPr>
          <w:trHeight w:val="60"/>
        </w:trPr>
        <w:tc>
          <w:tcPr>
            <w:tcW w:w="576" w:type="dxa"/>
          </w:tcPr>
          <w:p w:rsidR="007C232E" w:rsidRDefault="00B6791F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346" w:type="dxa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74" w:type="dxa"/>
          </w:tcPr>
          <w:p w:rsidR="007C232E" w:rsidRPr="00E35FEB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E35FEB">
              <w:rPr>
                <w:sz w:val="20"/>
                <w:szCs w:val="20"/>
              </w:rPr>
              <w:t>Подпрограмма</w:t>
            </w:r>
          </w:p>
          <w:p w:rsidR="007C232E" w:rsidRPr="00E35FEB" w:rsidRDefault="007C232E" w:rsidP="002679A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E35FEB">
              <w:rPr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 в Кизнерском районе на 2015-2020»</w:t>
            </w:r>
          </w:p>
        </w:tc>
        <w:tc>
          <w:tcPr>
            <w:tcW w:w="1309" w:type="dxa"/>
          </w:tcPr>
          <w:p w:rsidR="007C232E" w:rsidRPr="00E35FEB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E35FEB" w:rsidRDefault="007C232E" w:rsidP="002679AA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5FEB">
              <w:rPr>
                <w:rFonts w:ascii="Times New Roman" w:hAnsi="Times New Roman"/>
                <w:sz w:val="20"/>
                <w:szCs w:val="20"/>
                <w:lang w:eastAsia="ar-SA"/>
              </w:rPr>
              <w:t>12,0 тыс. м</w:t>
            </w:r>
            <w:proofErr w:type="gramStart"/>
            <w:r w:rsidRPr="00E35FE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594" w:type="dxa"/>
            <w:gridSpan w:val="2"/>
          </w:tcPr>
          <w:p w:rsidR="007C232E" w:rsidRPr="00E35FEB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EB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562" w:type="dxa"/>
          </w:tcPr>
          <w:p w:rsidR="007C232E" w:rsidRPr="00543F9E" w:rsidRDefault="007C232E" w:rsidP="0026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F9E">
              <w:rPr>
                <w:rFonts w:ascii="Times New Roman" w:hAnsi="Times New Roman"/>
                <w:sz w:val="20"/>
                <w:szCs w:val="20"/>
              </w:rPr>
              <w:t>313,0 %</w:t>
            </w:r>
          </w:p>
        </w:tc>
        <w:tc>
          <w:tcPr>
            <w:tcW w:w="3538" w:type="dxa"/>
            <w:gridSpan w:val="2"/>
          </w:tcPr>
          <w:p w:rsidR="007C232E" w:rsidRPr="00543F9E" w:rsidRDefault="007C232E" w:rsidP="002679AA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543F9E">
              <w:rPr>
                <w:rFonts w:ascii="Times New Roman" w:hAnsi="Times New Roman"/>
                <w:sz w:val="20"/>
                <w:szCs w:val="20"/>
              </w:rPr>
              <w:t>выполнены работы по ремонту улиц поселка Кизнер после прокладки сетей водоснабжения</w:t>
            </w:r>
          </w:p>
        </w:tc>
      </w:tr>
      <w:tr w:rsidR="007C232E" w:rsidRPr="00B51B84" w:rsidTr="00A51134">
        <w:trPr>
          <w:trHeight w:val="213"/>
        </w:trPr>
        <w:tc>
          <w:tcPr>
            <w:tcW w:w="15618" w:type="dxa"/>
            <w:gridSpan w:val="10"/>
          </w:tcPr>
          <w:p w:rsidR="007C232E" w:rsidRPr="006739F0" w:rsidRDefault="007C232E" w:rsidP="0063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121">
              <w:rPr>
                <w:rFonts w:ascii="Times New Roman" w:hAnsi="Times New Roman"/>
                <w:b/>
                <w:sz w:val="20"/>
                <w:szCs w:val="20"/>
              </w:rPr>
              <w:t>Окружающая среда</w:t>
            </w:r>
          </w:p>
        </w:tc>
      </w:tr>
      <w:tr w:rsidR="007C232E" w:rsidRPr="003111D0" w:rsidTr="00A51134">
        <w:trPr>
          <w:trHeight w:val="213"/>
        </w:trPr>
        <w:tc>
          <w:tcPr>
            <w:tcW w:w="576" w:type="dxa"/>
          </w:tcPr>
          <w:p w:rsidR="007C232E" w:rsidRPr="003111D0" w:rsidRDefault="009B3BC7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7C232E" w:rsidRPr="00311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Увеличение количества благоустроенных мест общего пользования, парков и скверов</w:t>
            </w:r>
          </w:p>
        </w:tc>
        <w:tc>
          <w:tcPr>
            <w:tcW w:w="2174" w:type="dxa"/>
          </w:tcPr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Подпрограмма</w:t>
            </w:r>
          </w:p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1309" w:type="dxa"/>
          </w:tcPr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3111D0" w:rsidRDefault="00E35FEB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94" w:type="dxa"/>
            <w:gridSpan w:val="2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7C232E" w:rsidRPr="003111D0" w:rsidRDefault="007C232E" w:rsidP="00E3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1</w:t>
            </w:r>
            <w:r w:rsidR="00E35FEB">
              <w:rPr>
                <w:rFonts w:ascii="Times New Roman" w:hAnsi="Times New Roman"/>
                <w:sz w:val="20"/>
                <w:szCs w:val="20"/>
              </w:rPr>
              <w:t>0</w:t>
            </w:r>
            <w:r w:rsidRPr="003111D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538" w:type="dxa"/>
            <w:gridSpan w:val="2"/>
          </w:tcPr>
          <w:p w:rsidR="007C232E" w:rsidRPr="003111D0" w:rsidRDefault="007C232E" w:rsidP="00FC4670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в 2016 году проведены работы по благоустройству территории возле  памятника Ленину</w:t>
            </w:r>
          </w:p>
        </w:tc>
      </w:tr>
      <w:tr w:rsidR="007C232E" w:rsidRPr="003111D0" w:rsidTr="00A51134">
        <w:trPr>
          <w:trHeight w:val="213"/>
        </w:trPr>
        <w:tc>
          <w:tcPr>
            <w:tcW w:w="576" w:type="dxa"/>
          </w:tcPr>
          <w:p w:rsidR="007C232E" w:rsidRPr="003111D0" w:rsidRDefault="009B3BC7" w:rsidP="0063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7C232E" w:rsidRPr="00311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Снижение количества образованных в отчетном периоде несанкционированных свалок</w:t>
            </w:r>
          </w:p>
        </w:tc>
        <w:tc>
          <w:tcPr>
            <w:tcW w:w="2174" w:type="dxa"/>
          </w:tcPr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Подпрограмма</w:t>
            </w:r>
          </w:p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1309" w:type="dxa"/>
          </w:tcPr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11D0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94" w:type="dxa"/>
            <w:gridSpan w:val="2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130%</w:t>
            </w:r>
          </w:p>
        </w:tc>
        <w:tc>
          <w:tcPr>
            <w:tcW w:w="3538" w:type="dxa"/>
            <w:gridSpan w:val="2"/>
          </w:tcPr>
          <w:p w:rsidR="007C232E" w:rsidRPr="003111D0" w:rsidRDefault="007C232E" w:rsidP="00FC4670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 xml:space="preserve">Количество  не санкционированных свалок в 2017году уменьшилось </w:t>
            </w:r>
          </w:p>
        </w:tc>
      </w:tr>
      <w:tr w:rsidR="007C232E" w:rsidRPr="003111D0" w:rsidTr="00A51134">
        <w:trPr>
          <w:trHeight w:val="213"/>
        </w:trPr>
        <w:tc>
          <w:tcPr>
            <w:tcW w:w="576" w:type="dxa"/>
          </w:tcPr>
          <w:p w:rsidR="007C232E" w:rsidRPr="003111D0" w:rsidRDefault="007C232E" w:rsidP="009B3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10</w:t>
            </w:r>
            <w:r w:rsidR="009B3BC7">
              <w:rPr>
                <w:rFonts w:ascii="Times New Roman" w:hAnsi="Times New Roman"/>
                <w:sz w:val="20"/>
                <w:szCs w:val="20"/>
              </w:rPr>
              <w:t>6</w:t>
            </w:r>
            <w:r w:rsidRPr="00311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</w:p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протяженности сетей уличного освещения в общей протяженности  улично-дорожной сети</w:t>
            </w:r>
          </w:p>
        </w:tc>
        <w:tc>
          <w:tcPr>
            <w:tcW w:w="2174" w:type="dxa"/>
          </w:tcPr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Подпрограмма</w:t>
            </w:r>
          </w:p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1309" w:type="dxa"/>
          </w:tcPr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3111D0" w:rsidRDefault="00E35FEB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94" w:type="dxa"/>
            <w:gridSpan w:val="2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</w:tcPr>
          <w:p w:rsidR="007C232E" w:rsidRPr="003111D0" w:rsidRDefault="00E35FEB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7C232E" w:rsidRPr="003111D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38" w:type="dxa"/>
            <w:gridSpan w:val="2"/>
          </w:tcPr>
          <w:p w:rsidR="007C232E" w:rsidRPr="003111D0" w:rsidRDefault="007C232E" w:rsidP="00FC4670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 xml:space="preserve">В 2017 году в рамках программы по энергосбережению была проведена модернизация уличного освещения по улицам </w:t>
            </w:r>
            <w:r w:rsidRPr="003111D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п. Кизнер </w:t>
            </w:r>
          </w:p>
        </w:tc>
      </w:tr>
      <w:tr w:rsidR="007C232E" w:rsidRPr="003111D0" w:rsidTr="00A51134">
        <w:trPr>
          <w:trHeight w:val="213"/>
        </w:trPr>
        <w:tc>
          <w:tcPr>
            <w:tcW w:w="576" w:type="dxa"/>
          </w:tcPr>
          <w:p w:rsidR="007C232E" w:rsidRPr="003111D0" w:rsidRDefault="007C232E" w:rsidP="009B3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10</w:t>
            </w:r>
            <w:r w:rsidR="009B3BC7">
              <w:rPr>
                <w:rFonts w:ascii="Times New Roman" w:hAnsi="Times New Roman"/>
                <w:sz w:val="20"/>
                <w:szCs w:val="20"/>
              </w:rPr>
              <w:t>7</w:t>
            </w:r>
            <w:r w:rsidRPr="00311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 xml:space="preserve">Увеличение доли </w:t>
            </w:r>
            <w:proofErr w:type="gramStart"/>
            <w:r w:rsidRPr="003111D0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311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1D0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 w:rsidRPr="003111D0">
              <w:rPr>
                <w:rFonts w:ascii="Times New Roman" w:hAnsi="Times New Roman"/>
                <w:sz w:val="20"/>
                <w:szCs w:val="20"/>
              </w:rPr>
              <w:t xml:space="preserve"> на улично-дорожной сети в общем количестве установленных </w:t>
            </w:r>
            <w:proofErr w:type="spellStart"/>
            <w:r w:rsidRPr="003111D0"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</w:p>
        </w:tc>
        <w:tc>
          <w:tcPr>
            <w:tcW w:w="2174" w:type="dxa"/>
          </w:tcPr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Подпрограмма</w:t>
            </w:r>
          </w:p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1309" w:type="dxa"/>
          </w:tcPr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ЖКХ, </w:t>
            </w:r>
            <w:r w:rsidRPr="003111D0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 и связи</w:t>
            </w:r>
          </w:p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3111D0" w:rsidRDefault="00E35FEB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81</w:t>
            </w:r>
            <w:r w:rsidR="007C232E" w:rsidRPr="003111D0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94" w:type="dxa"/>
            <w:gridSpan w:val="2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2" w:type="dxa"/>
          </w:tcPr>
          <w:p w:rsidR="007C232E" w:rsidRPr="003111D0" w:rsidRDefault="00E35FEB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  <w:r w:rsidR="007C232E" w:rsidRPr="003111D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38" w:type="dxa"/>
            <w:gridSpan w:val="2"/>
          </w:tcPr>
          <w:p w:rsidR="007C232E" w:rsidRPr="003111D0" w:rsidRDefault="007C232E" w:rsidP="00FC4670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 xml:space="preserve">В 2017году в рамках программы по энергосбережению была проведена установка энергосберегающих ламп  в улично-дорожной сети </w:t>
            </w:r>
          </w:p>
        </w:tc>
      </w:tr>
      <w:tr w:rsidR="007C232E" w:rsidRPr="003111D0" w:rsidTr="00A51134">
        <w:trPr>
          <w:trHeight w:val="213"/>
        </w:trPr>
        <w:tc>
          <w:tcPr>
            <w:tcW w:w="576" w:type="dxa"/>
          </w:tcPr>
          <w:p w:rsidR="007C232E" w:rsidRPr="003111D0" w:rsidRDefault="007C232E" w:rsidP="009B3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9B3BC7">
              <w:rPr>
                <w:rFonts w:ascii="Times New Roman" w:hAnsi="Times New Roman"/>
                <w:sz w:val="20"/>
                <w:szCs w:val="20"/>
              </w:rPr>
              <w:t>8</w:t>
            </w:r>
            <w:r w:rsidRPr="00311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Доля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района, от общей площади района</w:t>
            </w:r>
          </w:p>
        </w:tc>
        <w:tc>
          <w:tcPr>
            <w:tcW w:w="2174" w:type="dxa"/>
          </w:tcPr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Подпрограмма</w:t>
            </w:r>
          </w:p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1309" w:type="dxa"/>
          </w:tcPr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11D0">
              <w:rPr>
                <w:rFonts w:ascii="Times New Roman" w:hAnsi="Times New Roman"/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1594" w:type="dxa"/>
            <w:gridSpan w:val="2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2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538" w:type="dxa"/>
            <w:gridSpan w:val="2"/>
          </w:tcPr>
          <w:p w:rsidR="007C232E" w:rsidRPr="003111D0" w:rsidRDefault="007C232E" w:rsidP="00FC4670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Организациями и предприятиями были проведены субботники по очистке закрепленной за ними территории</w:t>
            </w:r>
          </w:p>
        </w:tc>
      </w:tr>
      <w:tr w:rsidR="007C232E" w:rsidRPr="003111D0" w:rsidTr="00A51134">
        <w:trPr>
          <w:trHeight w:val="213"/>
        </w:trPr>
        <w:tc>
          <w:tcPr>
            <w:tcW w:w="576" w:type="dxa"/>
          </w:tcPr>
          <w:p w:rsidR="007C232E" w:rsidRPr="003111D0" w:rsidRDefault="007C232E" w:rsidP="009B3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10</w:t>
            </w:r>
            <w:r w:rsidR="009B3BC7">
              <w:rPr>
                <w:rFonts w:ascii="Times New Roman" w:hAnsi="Times New Roman"/>
                <w:sz w:val="20"/>
                <w:szCs w:val="20"/>
              </w:rPr>
              <w:t>9</w:t>
            </w:r>
            <w:r w:rsidRPr="00311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Снижение количества обоснованных жалоб населения по вопросам благоустройства, озеленения, уличного освещения, организации и содержания мест захоронения</w:t>
            </w:r>
          </w:p>
        </w:tc>
        <w:tc>
          <w:tcPr>
            <w:tcW w:w="2174" w:type="dxa"/>
          </w:tcPr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Подпрограмма</w:t>
            </w:r>
          </w:p>
          <w:p w:rsidR="007C232E" w:rsidRPr="003111D0" w:rsidRDefault="007C232E" w:rsidP="00FC4670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3111D0"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1309" w:type="dxa"/>
          </w:tcPr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7C232E" w:rsidRPr="003111D0" w:rsidRDefault="007C232E" w:rsidP="00FC4670">
            <w:pPr>
              <w:widowControl w:val="0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11D0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94" w:type="dxa"/>
            <w:gridSpan w:val="2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7C232E" w:rsidRPr="003111D0" w:rsidRDefault="007C232E" w:rsidP="00FC4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38" w:type="dxa"/>
            <w:gridSpan w:val="2"/>
          </w:tcPr>
          <w:p w:rsidR="007C232E" w:rsidRPr="003111D0" w:rsidRDefault="007C232E" w:rsidP="00FC4670">
            <w:pPr>
              <w:pStyle w:val="affff5"/>
              <w:rPr>
                <w:rFonts w:ascii="Times New Roman" w:hAnsi="Times New Roman"/>
                <w:sz w:val="20"/>
                <w:szCs w:val="20"/>
              </w:rPr>
            </w:pPr>
            <w:r w:rsidRPr="003111D0">
              <w:rPr>
                <w:rFonts w:ascii="Times New Roman" w:hAnsi="Times New Roman"/>
                <w:sz w:val="20"/>
                <w:szCs w:val="20"/>
              </w:rPr>
              <w:t>Жалоб в 2017 году не поступало</w:t>
            </w:r>
          </w:p>
        </w:tc>
      </w:tr>
    </w:tbl>
    <w:p w:rsidR="00266A67" w:rsidRPr="003111D0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67" w:rsidRPr="003111D0" w:rsidRDefault="00266A67" w:rsidP="00266A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111D0">
        <w:rPr>
          <w:rFonts w:ascii="Times New Roman" w:hAnsi="Times New Roman"/>
          <w:b/>
          <w:sz w:val="20"/>
          <w:szCs w:val="20"/>
        </w:rPr>
        <w:t>Использованные сокращения: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Администрация – Администрация муниципального образования «Кизнерский район»;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40FFE">
        <w:rPr>
          <w:rFonts w:ascii="Times New Roman" w:hAnsi="Times New Roman"/>
          <w:sz w:val="20"/>
          <w:szCs w:val="20"/>
        </w:rPr>
        <w:t>д</w:t>
      </w:r>
      <w:proofErr w:type="spellEnd"/>
      <w:r w:rsidRPr="00640FFE">
        <w:rPr>
          <w:rFonts w:ascii="Times New Roman" w:hAnsi="Times New Roman"/>
          <w:sz w:val="20"/>
          <w:szCs w:val="20"/>
        </w:rPr>
        <w:t>/с – детский сад;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ОУ – образовательное учреждение;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40FFE">
        <w:rPr>
          <w:rFonts w:ascii="Times New Roman" w:hAnsi="Times New Roman"/>
          <w:sz w:val="20"/>
          <w:szCs w:val="20"/>
        </w:rPr>
        <w:t>ДО</w:t>
      </w:r>
      <w:proofErr w:type="gramEnd"/>
      <w:r w:rsidRPr="00640FFE">
        <w:rPr>
          <w:rFonts w:ascii="Times New Roman" w:hAnsi="Times New Roman"/>
          <w:sz w:val="20"/>
          <w:szCs w:val="20"/>
        </w:rPr>
        <w:t xml:space="preserve"> – дополнительное образование;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ДОУ - дошкольное образовательное учреждение;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МКОУ – муниципальное казенное общеобразовательное учреждение;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МБОУ -  муниципальное бюджетное общеобразовательное учреждение;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СОШ – средняя общеобразовательная школа;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ООШ – основная общеобразовательная школа;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МО и Н УР – министерство образования и науки Удмуртской Республики;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ОВЗ – ограниченные возможности здоровья;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АИС – автоматизированная информационная система;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МП – муниципальная программа;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МЦП – муниципальная целевая программа;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ГП УР – государственная программа Удмуртской Республики;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РЦП – республиканская целевая программа;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ФЦП – федеральная целевая программа;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ФГОС – федеральные государственные образовательные стандарты;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ФГОС ООО  и НОО – федеральные государственные образовательные стандарты основного общего образования и начального общего образования;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lastRenderedPageBreak/>
        <w:t>БУЗ УР «</w:t>
      </w:r>
      <w:proofErr w:type="spellStart"/>
      <w:r w:rsidRPr="00640FFE">
        <w:rPr>
          <w:rFonts w:ascii="Times New Roman" w:hAnsi="Times New Roman"/>
          <w:sz w:val="20"/>
          <w:szCs w:val="20"/>
        </w:rPr>
        <w:t>Кизнерская</w:t>
      </w:r>
      <w:proofErr w:type="spellEnd"/>
      <w:r w:rsidRPr="00640FFE">
        <w:rPr>
          <w:rFonts w:ascii="Times New Roman" w:hAnsi="Times New Roman"/>
          <w:sz w:val="20"/>
          <w:szCs w:val="20"/>
        </w:rPr>
        <w:t xml:space="preserve"> РБ МЗ УР» - бюджетное учреждение здравоохранения Удмуртской Республики «</w:t>
      </w:r>
      <w:proofErr w:type="spellStart"/>
      <w:r w:rsidRPr="00640FFE">
        <w:rPr>
          <w:rFonts w:ascii="Times New Roman" w:hAnsi="Times New Roman"/>
          <w:sz w:val="20"/>
          <w:szCs w:val="20"/>
        </w:rPr>
        <w:t>Кизнерская</w:t>
      </w:r>
      <w:proofErr w:type="spellEnd"/>
      <w:r w:rsidRPr="00640FFE">
        <w:rPr>
          <w:rFonts w:ascii="Times New Roman" w:hAnsi="Times New Roman"/>
          <w:sz w:val="20"/>
          <w:szCs w:val="20"/>
        </w:rPr>
        <w:t xml:space="preserve"> районная больница министерства здравоохранения Удмуртской Республики»;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ЗОЖ – здоровый образ жизни;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БСК – болезни системы кровообращения;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ИБС – ишемическая болезнь сердца;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ЦВБ – цереброваскулярные болезни;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ЗНО – злокачественное новообразование;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УК – управление культуры Администрации муниципального образования «Кизнерский район»;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МУК – муниципальное учреждение культуры;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МАУК - муниципальное автономное учреждение культуры;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 xml:space="preserve">МЦРБ – </w:t>
      </w:r>
      <w:proofErr w:type="spellStart"/>
      <w:r w:rsidRPr="00640FFE">
        <w:rPr>
          <w:rFonts w:ascii="Times New Roman" w:hAnsi="Times New Roman"/>
          <w:sz w:val="20"/>
          <w:szCs w:val="20"/>
        </w:rPr>
        <w:t>межпоселенческая</w:t>
      </w:r>
      <w:proofErr w:type="spellEnd"/>
      <w:r w:rsidRPr="00640FFE">
        <w:rPr>
          <w:rFonts w:ascii="Times New Roman" w:hAnsi="Times New Roman"/>
          <w:sz w:val="20"/>
          <w:szCs w:val="20"/>
        </w:rPr>
        <w:t xml:space="preserve"> центральная районная библиотека;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МРДК – муниципальный районный дворец культуры;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СДК – сельский дом культуры;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ДЮСШ – детско-юношеская спортивная школа;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ОФК и</w:t>
      </w:r>
      <w:proofErr w:type="gramStart"/>
      <w:r w:rsidRPr="00640FFE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640FFE">
        <w:rPr>
          <w:rFonts w:ascii="Times New Roman" w:hAnsi="Times New Roman"/>
          <w:sz w:val="20"/>
          <w:szCs w:val="20"/>
        </w:rPr>
        <w:t xml:space="preserve"> – отдел физической культуры и спорта Администрации муниципального образования «Кизнерский район»;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ОДМ – отдел по делам молодежи Администрации муниципального образования «Кизнерский район»;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ВУС – военный учетный стол;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МБУ «МУ Ровесник» - муниципальное бюджетное учреждение «Молодежный центр Ровесник»;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ПДН МО МВД – подразделение по делам несовершеннолетних межмуниципального отдела министерства внутренних дел;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КДН и ЗП – комиссия по делам несовершеннолетних и защите их прав;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ОЭПР – отдел экономики, промышленности и торговли Администрации муниципального образования «Кизнерский район»;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ООО – общество с ограниченной ответственностью;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ИП – индивидуальный предприниматель;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КФХ – крестьянско-фермерское хозяйство;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ЛПХ – личное подсобное хозяйство;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СГОЗ – совокупный годовой объем закупок;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ГКУ УР «ЦЗН Кизнерского района» - государственное казенное учреждение Удмуртской Республики «Центр занятости населения Кизнерского района»;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ЭЦП – электронная цифровая подпись;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СЭД – система электронного документооборота;</w:t>
      </w:r>
    </w:p>
    <w:p w:rsidR="00266A67" w:rsidRPr="00640FFE" w:rsidRDefault="00266A67" w:rsidP="00266A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FFE">
        <w:rPr>
          <w:rFonts w:ascii="Times New Roman" w:hAnsi="Times New Roman"/>
          <w:sz w:val="20"/>
          <w:szCs w:val="20"/>
        </w:rPr>
        <w:t>ЖКХ – жилищно-коммунальное хозяйство.</w:t>
      </w:r>
    </w:p>
    <w:p w:rsidR="00266A67" w:rsidRPr="006720ED" w:rsidRDefault="00266A67" w:rsidP="00266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95E" w:rsidRDefault="0037495E"/>
    <w:sectPr w:rsidR="0037495E" w:rsidSect="006347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951"/>
    <w:multiLevelType w:val="hybridMultilevel"/>
    <w:tmpl w:val="7820C828"/>
    <w:lvl w:ilvl="0" w:tplc="7BD2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DDE3306"/>
    <w:multiLevelType w:val="hybridMultilevel"/>
    <w:tmpl w:val="55F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67"/>
    <w:rsid w:val="00026C75"/>
    <w:rsid w:val="00075793"/>
    <w:rsid w:val="000966EB"/>
    <w:rsid w:val="000A4981"/>
    <w:rsid w:val="000B1B05"/>
    <w:rsid w:val="000C3CE5"/>
    <w:rsid w:val="000E4E9C"/>
    <w:rsid w:val="001644FE"/>
    <w:rsid w:val="00212A78"/>
    <w:rsid w:val="0022140A"/>
    <w:rsid w:val="0023463A"/>
    <w:rsid w:val="00243CD9"/>
    <w:rsid w:val="00266A67"/>
    <w:rsid w:val="002679AA"/>
    <w:rsid w:val="00274097"/>
    <w:rsid w:val="00274FA7"/>
    <w:rsid w:val="002817A1"/>
    <w:rsid w:val="00290DDF"/>
    <w:rsid w:val="002F1395"/>
    <w:rsid w:val="003111D0"/>
    <w:rsid w:val="0035428B"/>
    <w:rsid w:val="00361AFF"/>
    <w:rsid w:val="0037495E"/>
    <w:rsid w:val="003B4D5C"/>
    <w:rsid w:val="003D4093"/>
    <w:rsid w:val="003D7E63"/>
    <w:rsid w:val="003F1483"/>
    <w:rsid w:val="00462A3A"/>
    <w:rsid w:val="00482C3D"/>
    <w:rsid w:val="004960E8"/>
    <w:rsid w:val="004A53D6"/>
    <w:rsid w:val="004B2C1E"/>
    <w:rsid w:val="00530C0A"/>
    <w:rsid w:val="00541C7D"/>
    <w:rsid w:val="00543F9E"/>
    <w:rsid w:val="00544FA5"/>
    <w:rsid w:val="00550F7F"/>
    <w:rsid w:val="005939A6"/>
    <w:rsid w:val="005B435B"/>
    <w:rsid w:val="005E64D6"/>
    <w:rsid w:val="00607999"/>
    <w:rsid w:val="00634716"/>
    <w:rsid w:val="00663575"/>
    <w:rsid w:val="0068516F"/>
    <w:rsid w:val="006B06FC"/>
    <w:rsid w:val="006D385F"/>
    <w:rsid w:val="007363E7"/>
    <w:rsid w:val="00777501"/>
    <w:rsid w:val="007C232E"/>
    <w:rsid w:val="007D5FE0"/>
    <w:rsid w:val="0081476A"/>
    <w:rsid w:val="00826194"/>
    <w:rsid w:val="008749EB"/>
    <w:rsid w:val="008C5605"/>
    <w:rsid w:val="008D0DAD"/>
    <w:rsid w:val="008D2121"/>
    <w:rsid w:val="008E2D98"/>
    <w:rsid w:val="00933EAF"/>
    <w:rsid w:val="00957D81"/>
    <w:rsid w:val="009B3BC7"/>
    <w:rsid w:val="009B6131"/>
    <w:rsid w:val="009E2D37"/>
    <w:rsid w:val="009F68CB"/>
    <w:rsid w:val="00A00AFA"/>
    <w:rsid w:val="00A01924"/>
    <w:rsid w:val="00A04133"/>
    <w:rsid w:val="00A362BD"/>
    <w:rsid w:val="00A36905"/>
    <w:rsid w:val="00A40B1F"/>
    <w:rsid w:val="00A42FAD"/>
    <w:rsid w:val="00A46C7F"/>
    <w:rsid w:val="00A51134"/>
    <w:rsid w:val="00A540BF"/>
    <w:rsid w:val="00A63E2A"/>
    <w:rsid w:val="00AA6222"/>
    <w:rsid w:val="00AB4E84"/>
    <w:rsid w:val="00AC7205"/>
    <w:rsid w:val="00AD4766"/>
    <w:rsid w:val="00B009C0"/>
    <w:rsid w:val="00B55F18"/>
    <w:rsid w:val="00B65F60"/>
    <w:rsid w:val="00B6791F"/>
    <w:rsid w:val="00BA15F8"/>
    <w:rsid w:val="00C374AF"/>
    <w:rsid w:val="00C44F95"/>
    <w:rsid w:val="00C85D06"/>
    <w:rsid w:val="00CA5552"/>
    <w:rsid w:val="00D23DE1"/>
    <w:rsid w:val="00D5624E"/>
    <w:rsid w:val="00D6043B"/>
    <w:rsid w:val="00D86AA1"/>
    <w:rsid w:val="00DA67B2"/>
    <w:rsid w:val="00DB322F"/>
    <w:rsid w:val="00DC7DB3"/>
    <w:rsid w:val="00E06FF1"/>
    <w:rsid w:val="00E12567"/>
    <w:rsid w:val="00E35FEB"/>
    <w:rsid w:val="00E73E1F"/>
    <w:rsid w:val="00E86D76"/>
    <w:rsid w:val="00EA1350"/>
    <w:rsid w:val="00EB1D13"/>
    <w:rsid w:val="00EB2F74"/>
    <w:rsid w:val="00EB6CB4"/>
    <w:rsid w:val="00ED2490"/>
    <w:rsid w:val="00EF0D9D"/>
    <w:rsid w:val="00F00593"/>
    <w:rsid w:val="00F23F69"/>
    <w:rsid w:val="00F47477"/>
    <w:rsid w:val="00FC4670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A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66A6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6A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6A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A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A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6A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6A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266A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266A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6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66A67"/>
    <w:pPr>
      <w:spacing w:after="0" w:line="240" w:lineRule="auto"/>
      <w:jc w:val="center"/>
    </w:pPr>
    <w:rPr>
      <w:rFonts w:ascii="Times New Roman" w:hAnsi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6A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Цветовое выделение"/>
    <w:uiPriority w:val="99"/>
    <w:rsid w:val="00266A6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66A67"/>
    <w:rPr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266A67"/>
    <w:rPr>
      <w:u w:val="single"/>
    </w:rPr>
  </w:style>
  <w:style w:type="paragraph" w:customStyle="1" w:styleId="a9">
    <w:name w:val="Внимание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266A67"/>
  </w:style>
  <w:style w:type="paragraph" w:customStyle="1" w:styleId="ab">
    <w:name w:val="Внимание: недобросовестность!"/>
    <w:basedOn w:val="a9"/>
    <w:next w:val="a"/>
    <w:uiPriority w:val="99"/>
    <w:rsid w:val="00266A67"/>
  </w:style>
  <w:style w:type="character" w:customStyle="1" w:styleId="ac">
    <w:name w:val="Выделение для Базового Поиска"/>
    <w:basedOn w:val="a6"/>
    <w:uiPriority w:val="99"/>
    <w:rsid w:val="00266A67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266A67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0">
    <w:name w:val="Заголовок"/>
    <w:basedOn w:val="af"/>
    <w:next w:val="a"/>
    <w:uiPriority w:val="99"/>
    <w:rsid w:val="00266A67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266A6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6"/>
    <w:uiPriority w:val="99"/>
    <w:rsid w:val="00266A67"/>
  </w:style>
  <w:style w:type="paragraph" w:customStyle="1" w:styleId="af5">
    <w:name w:val="Заголовок статьи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6"/>
    <w:uiPriority w:val="99"/>
    <w:rsid w:val="00266A67"/>
    <w:rPr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266A67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266A67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266A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266A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266A67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266A67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266A67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266A67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266A67"/>
  </w:style>
  <w:style w:type="paragraph" w:customStyle="1" w:styleId="aff5">
    <w:name w:val="Моноширинный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6"/>
    <w:uiPriority w:val="99"/>
    <w:rsid w:val="00266A67"/>
    <w:rPr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266A67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266A67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266A67"/>
    <w:pPr>
      <w:ind w:left="140"/>
    </w:pPr>
  </w:style>
  <w:style w:type="character" w:customStyle="1" w:styleId="affd">
    <w:name w:val="Опечатки"/>
    <w:uiPriority w:val="99"/>
    <w:rsid w:val="00266A67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266A67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266A67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266A67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266A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a"/>
    <w:uiPriority w:val="99"/>
    <w:rsid w:val="00266A67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9"/>
    <w:next w:val="a"/>
    <w:uiPriority w:val="99"/>
    <w:rsid w:val="00266A67"/>
  </w:style>
  <w:style w:type="paragraph" w:customStyle="1" w:styleId="afff5">
    <w:name w:val="Примечание."/>
    <w:basedOn w:val="a9"/>
    <w:next w:val="a"/>
    <w:uiPriority w:val="99"/>
    <w:rsid w:val="00266A67"/>
  </w:style>
  <w:style w:type="character" w:customStyle="1" w:styleId="afff6">
    <w:name w:val="Продолжение ссылки"/>
    <w:basedOn w:val="a7"/>
    <w:uiPriority w:val="99"/>
    <w:rsid w:val="00266A67"/>
  </w:style>
  <w:style w:type="paragraph" w:customStyle="1" w:styleId="afff7">
    <w:name w:val="Словарная статья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6"/>
    <w:uiPriority w:val="99"/>
    <w:rsid w:val="00266A67"/>
  </w:style>
  <w:style w:type="character" w:customStyle="1" w:styleId="afff9">
    <w:name w:val="Сравнение редакций. Добавленный фрагмент"/>
    <w:uiPriority w:val="99"/>
    <w:rsid w:val="00266A67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266A67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7"/>
    <w:uiPriority w:val="99"/>
    <w:rsid w:val="00266A67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266A67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266A67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266A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6A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3">
    <w:name w:val="List Paragraph"/>
    <w:basedOn w:val="a"/>
    <w:link w:val="affff4"/>
    <w:uiPriority w:val="99"/>
    <w:qFormat/>
    <w:rsid w:val="00266A67"/>
    <w:pPr>
      <w:spacing w:before="240" w:after="0" w:line="240" w:lineRule="auto"/>
      <w:ind w:left="720"/>
      <w:contextualSpacing/>
    </w:pPr>
    <w:rPr>
      <w:rFonts w:ascii="Times New Roman" w:hAnsi="Times New Roman"/>
      <w:bCs/>
      <w:sz w:val="24"/>
      <w:szCs w:val="24"/>
    </w:rPr>
  </w:style>
  <w:style w:type="character" w:customStyle="1" w:styleId="affff4">
    <w:name w:val="Абзац списка Знак"/>
    <w:link w:val="affff3"/>
    <w:uiPriority w:val="99"/>
    <w:locked/>
    <w:rsid w:val="00266A67"/>
    <w:rPr>
      <w:rFonts w:ascii="Times New Roman" w:eastAsia="Times New Roman" w:hAnsi="Times New Roman" w:cs="Times New Roman"/>
      <w:bCs/>
      <w:sz w:val="24"/>
      <w:szCs w:val="24"/>
    </w:rPr>
  </w:style>
  <w:style w:type="paragraph" w:styleId="affff5">
    <w:name w:val="No Spacing"/>
    <w:uiPriority w:val="1"/>
    <w:qFormat/>
    <w:rsid w:val="00266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6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266A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266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368D-AEC0-489E-82BB-0091EF68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10369</Words>
  <Characters>59108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Оконникова</cp:lastModifiedBy>
  <cp:revision>6</cp:revision>
  <cp:lastPrinted>2018-03-29T06:57:00Z</cp:lastPrinted>
  <dcterms:created xsi:type="dcterms:W3CDTF">2018-02-27T07:58:00Z</dcterms:created>
  <dcterms:modified xsi:type="dcterms:W3CDTF">2018-04-10T10:48:00Z</dcterms:modified>
</cp:coreProperties>
</file>